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0B" w:rsidRPr="00DD5D35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sz w:val="28"/>
          <w:szCs w:val="28"/>
        </w:rPr>
      </w:pPr>
      <w:r w:rsidRPr="00DD5D35">
        <w:rPr>
          <w:sz w:val="28"/>
          <w:szCs w:val="28"/>
        </w:rPr>
        <w:t>Изображение Государственного Герба Республики Казахстан</w:t>
      </w:r>
    </w:p>
    <w:p w:rsidR="00EE000B" w:rsidRPr="00DD5D35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EE000B" w:rsidRPr="00DD5D35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>НАЦИОНАЛЬНЫЙ СТАНДАРТ РЕСПУБЛИКИ КАЗАХСТАН</w:t>
      </w:r>
    </w:p>
    <w:p w:rsidR="00EE000B" w:rsidRPr="00DD5D35" w:rsidRDefault="00EE000B" w:rsidP="007C5879">
      <w:pPr>
        <w:shd w:val="clear" w:color="auto" w:fill="FFFFFF"/>
        <w:ind w:firstLine="567"/>
        <w:jc w:val="center"/>
        <w:rPr>
          <w:b/>
          <w:caps/>
          <w:sz w:val="28"/>
          <w:szCs w:val="28"/>
        </w:rPr>
      </w:pPr>
    </w:p>
    <w:p w:rsidR="00EE000B" w:rsidRPr="00DD5D35" w:rsidRDefault="00EE000B" w:rsidP="007C5879">
      <w:pPr>
        <w:shd w:val="clear" w:color="auto" w:fill="FFFFFF"/>
        <w:tabs>
          <w:tab w:val="left" w:pos="8640"/>
        </w:tabs>
        <w:ind w:firstLine="567"/>
        <w:rPr>
          <w:b/>
          <w:caps/>
          <w:sz w:val="28"/>
          <w:szCs w:val="28"/>
        </w:rPr>
      </w:pPr>
    </w:p>
    <w:p w:rsidR="00EE000B" w:rsidRPr="00DD5D35" w:rsidRDefault="00EE000B" w:rsidP="007C5879">
      <w:pPr>
        <w:shd w:val="clear" w:color="auto" w:fill="FFFFFF"/>
        <w:tabs>
          <w:tab w:val="left" w:pos="8640"/>
        </w:tabs>
        <w:ind w:firstLine="567"/>
        <w:rPr>
          <w:b/>
          <w:caps/>
          <w:sz w:val="28"/>
          <w:szCs w:val="28"/>
        </w:rPr>
      </w:pPr>
    </w:p>
    <w:p w:rsidR="00EE000B" w:rsidRPr="00DD5D35" w:rsidRDefault="00EE000B" w:rsidP="007C5879">
      <w:pPr>
        <w:ind w:firstLine="567"/>
        <w:rPr>
          <w:b/>
          <w:sz w:val="28"/>
          <w:szCs w:val="28"/>
        </w:rPr>
      </w:pPr>
    </w:p>
    <w:p w:rsidR="00EE000B" w:rsidRPr="00DD5D35" w:rsidRDefault="00EE000B" w:rsidP="007C5879">
      <w:pPr>
        <w:ind w:firstLine="567"/>
        <w:rPr>
          <w:b/>
          <w:sz w:val="28"/>
          <w:szCs w:val="28"/>
        </w:rPr>
      </w:pPr>
    </w:p>
    <w:p w:rsidR="00EE000B" w:rsidRPr="00DD5D35" w:rsidRDefault="00EE000B" w:rsidP="007C5879">
      <w:pPr>
        <w:ind w:firstLine="567"/>
        <w:rPr>
          <w:b/>
          <w:sz w:val="28"/>
          <w:szCs w:val="28"/>
        </w:rPr>
      </w:pPr>
    </w:p>
    <w:p w:rsidR="00EE000B" w:rsidRPr="00DD5D35" w:rsidRDefault="00EE000B" w:rsidP="007C5879">
      <w:pPr>
        <w:ind w:firstLine="567"/>
        <w:rPr>
          <w:b/>
          <w:sz w:val="28"/>
          <w:szCs w:val="28"/>
        </w:rPr>
      </w:pPr>
    </w:p>
    <w:p w:rsidR="00475FD8" w:rsidRPr="00DD5D35" w:rsidRDefault="00475FD8" w:rsidP="007C5879">
      <w:pPr>
        <w:ind w:firstLine="567"/>
        <w:rPr>
          <w:b/>
          <w:sz w:val="28"/>
          <w:szCs w:val="28"/>
        </w:rPr>
      </w:pPr>
    </w:p>
    <w:p w:rsidR="00B856EE" w:rsidRPr="00DD5D35" w:rsidRDefault="00B856EE" w:rsidP="007C5879">
      <w:pPr>
        <w:ind w:firstLine="567"/>
        <w:rPr>
          <w:b/>
          <w:sz w:val="28"/>
          <w:szCs w:val="28"/>
        </w:rPr>
      </w:pPr>
    </w:p>
    <w:p w:rsidR="00B856EE" w:rsidRPr="00DD5D35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>Животные</w:t>
      </w:r>
    </w:p>
    <w:p w:rsidR="00B856EE" w:rsidRPr="00DD5D35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B856EE" w:rsidRPr="00DD5D35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 xml:space="preserve"> </w:t>
      </w:r>
      <w:proofErr w:type="gramStart"/>
      <w:r w:rsidRPr="00DD5D35">
        <w:rPr>
          <w:b/>
          <w:sz w:val="28"/>
          <w:szCs w:val="28"/>
        </w:rPr>
        <w:t xml:space="preserve">ЛАБОРАТОРНАЯ ДИАГНОСТИКА </w:t>
      </w:r>
      <w:r w:rsidR="0014178C" w:rsidRPr="00DD5D35">
        <w:rPr>
          <w:b/>
          <w:sz w:val="28"/>
          <w:szCs w:val="28"/>
        </w:rPr>
        <w:t>ИНФЕКЦИОННОГО ЭНЦЕФАЛОМИЕЛИТА ЛОШАДЕЙ</w:t>
      </w:r>
      <w:proofErr w:type="gramEnd"/>
    </w:p>
    <w:p w:rsidR="0014178C" w:rsidRPr="00DD5D35" w:rsidRDefault="0014178C" w:rsidP="007C5879">
      <w:pPr>
        <w:ind w:right="260" w:firstLine="567"/>
        <w:jc w:val="center"/>
        <w:rPr>
          <w:b/>
          <w:sz w:val="28"/>
          <w:szCs w:val="28"/>
        </w:rPr>
      </w:pPr>
    </w:p>
    <w:p w:rsidR="00E93AC6" w:rsidRPr="00DD5D35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 xml:space="preserve">  Основные положения</w:t>
      </w:r>
    </w:p>
    <w:p w:rsidR="00B856EE" w:rsidRPr="00DD5D35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EE000B" w:rsidRPr="00DD5D35" w:rsidRDefault="00EE000B" w:rsidP="007C5879">
      <w:pPr>
        <w:ind w:firstLine="567"/>
        <w:jc w:val="center"/>
        <w:rPr>
          <w:b/>
          <w:sz w:val="28"/>
          <w:szCs w:val="28"/>
        </w:rPr>
      </w:pPr>
      <w:proofErr w:type="gramStart"/>
      <w:r w:rsidRPr="00DD5D35">
        <w:rPr>
          <w:b/>
          <w:sz w:val="28"/>
          <w:szCs w:val="28"/>
        </w:rPr>
        <w:t>СТ</w:t>
      </w:r>
      <w:proofErr w:type="gramEnd"/>
      <w:r w:rsidRPr="00DD5D35">
        <w:rPr>
          <w:b/>
          <w:sz w:val="28"/>
          <w:szCs w:val="28"/>
        </w:rPr>
        <w:t xml:space="preserve"> РК</w:t>
      </w:r>
    </w:p>
    <w:p w:rsidR="00EE000B" w:rsidRPr="00DD5D35" w:rsidRDefault="00EE000B" w:rsidP="007C5879">
      <w:pPr>
        <w:ind w:firstLine="567"/>
        <w:jc w:val="center"/>
        <w:rPr>
          <w:sz w:val="28"/>
          <w:szCs w:val="28"/>
        </w:rPr>
      </w:pPr>
    </w:p>
    <w:p w:rsidR="008D2E52" w:rsidRPr="00DD5D35" w:rsidRDefault="008D2E52" w:rsidP="007C5879">
      <w:pPr>
        <w:ind w:firstLine="567"/>
        <w:rPr>
          <w:sz w:val="28"/>
          <w:szCs w:val="28"/>
        </w:rPr>
      </w:pPr>
    </w:p>
    <w:p w:rsidR="00EE000B" w:rsidRPr="00DD5D35" w:rsidRDefault="00EE000B" w:rsidP="007C5879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475FD8" w:rsidRPr="00DD5D35" w:rsidRDefault="00475FD8" w:rsidP="007C5879">
      <w:pPr>
        <w:ind w:firstLine="567"/>
        <w:rPr>
          <w:sz w:val="28"/>
          <w:szCs w:val="28"/>
        </w:rPr>
      </w:pPr>
    </w:p>
    <w:p w:rsidR="00475FD8" w:rsidRPr="00DD5D35" w:rsidRDefault="00475FD8" w:rsidP="007C5879">
      <w:pPr>
        <w:ind w:firstLine="567"/>
        <w:rPr>
          <w:sz w:val="28"/>
          <w:szCs w:val="28"/>
        </w:rPr>
      </w:pPr>
    </w:p>
    <w:p w:rsidR="00EE000B" w:rsidRPr="00DD5D35" w:rsidRDefault="00EE000B" w:rsidP="007C5879">
      <w:pPr>
        <w:ind w:firstLine="567"/>
        <w:jc w:val="center"/>
        <w:rPr>
          <w:sz w:val="28"/>
          <w:szCs w:val="28"/>
        </w:rPr>
      </w:pPr>
    </w:p>
    <w:p w:rsidR="00EE000B" w:rsidRPr="00DD5D35" w:rsidRDefault="00EE000B" w:rsidP="007C5879">
      <w:pPr>
        <w:ind w:firstLine="567"/>
        <w:jc w:val="center"/>
        <w:rPr>
          <w:i/>
          <w:sz w:val="28"/>
          <w:szCs w:val="28"/>
        </w:rPr>
      </w:pPr>
      <w:r w:rsidRPr="00DD5D35">
        <w:rPr>
          <w:i/>
          <w:sz w:val="28"/>
          <w:szCs w:val="28"/>
        </w:rPr>
        <w:t>Настоящий проект стандарта</w:t>
      </w:r>
      <w:r w:rsidR="002B327C" w:rsidRPr="00DD5D35">
        <w:rPr>
          <w:i/>
          <w:sz w:val="28"/>
          <w:szCs w:val="28"/>
        </w:rPr>
        <w:t xml:space="preserve"> </w:t>
      </w:r>
      <w:r w:rsidRPr="00DD5D35">
        <w:rPr>
          <w:i/>
          <w:sz w:val="28"/>
          <w:szCs w:val="28"/>
        </w:rPr>
        <w:t>не подлежит применению до его утверждения</w:t>
      </w:r>
    </w:p>
    <w:p w:rsidR="00EE000B" w:rsidRPr="00DD5D35" w:rsidRDefault="00EE000B" w:rsidP="007C5879">
      <w:pPr>
        <w:ind w:firstLine="567"/>
        <w:rPr>
          <w:sz w:val="28"/>
          <w:szCs w:val="28"/>
        </w:rPr>
      </w:pPr>
    </w:p>
    <w:p w:rsidR="00EE000B" w:rsidRPr="00DD5D35" w:rsidRDefault="00EE000B" w:rsidP="007C5879">
      <w:pPr>
        <w:ind w:firstLine="567"/>
        <w:rPr>
          <w:sz w:val="28"/>
          <w:szCs w:val="28"/>
        </w:rPr>
      </w:pPr>
    </w:p>
    <w:p w:rsidR="00EE000B" w:rsidRPr="00DD5D35" w:rsidRDefault="00EE000B" w:rsidP="007C5879">
      <w:pPr>
        <w:ind w:firstLine="567"/>
        <w:rPr>
          <w:sz w:val="28"/>
          <w:szCs w:val="28"/>
        </w:rPr>
      </w:pPr>
    </w:p>
    <w:p w:rsidR="00EE000B" w:rsidRPr="00DD5D35" w:rsidRDefault="00EE000B" w:rsidP="007C5879">
      <w:pPr>
        <w:shd w:val="clear" w:color="auto" w:fill="FFFFFF"/>
        <w:ind w:left="142" w:firstLine="567"/>
        <w:rPr>
          <w:sz w:val="28"/>
          <w:szCs w:val="28"/>
        </w:rPr>
      </w:pPr>
    </w:p>
    <w:p w:rsidR="00475FD8" w:rsidRPr="00DD5D35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DD5D35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DD5D35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DD5D35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DD5D35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EE000B" w:rsidRPr="00DD5D35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EE000B" w:rsidRPr="00DD5D35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DD5D35">
        <w:rPr>
          <w:b/>
          <w:sz w:val="28"/>
          <w:szCs w:val="28"/>
          <w:lang w:val="kk-KZ"/>
        </w:rPr>
        <w:t>Комитет технического регулирования и метрологии</w:t>
      </w:r>
    </w:p>
    <w:p w:rsidR="00EE000B" w:rsidRPr="00DD5D35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DD5D35">
        <w:rPr>
          <w:b/>
          <w:sz w:val="28"/>
          <w:szCs w:val="28"/>
          <w:lang w:val="kk-KZ"/>
        </w:rPr>
        <w:t xml:space="preserve">Министерства торговли и интеграции </w:t>
      </w:r>
      <w:r w:rsidRPr="00DD5D35">
        <w:rPr>
          <w:b/>
          <w:sz w:val="28"/>
          <w:szCs w:val="28"/>
        </w:rPr>
        <w:t>Республики Казахстан</w:t>
      </w:r>
    </w:p>
    <w:p w:rsidR="00EE000B" w:rsidRPr="00DD5D35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DD5D35">
        <w:rPr>
          <w:b/>
          <w:sz w:val="28"/>
          <w:szCs w:val="28"/>
          <w:lang w:val="kk-KZ"/>
        </w:rPr>
        <w:t>(Госстандарт)</w:t>
      </w:r>
    </w:p>
    <w:p w:rsidR="00EE000B" w:rsidRPr="00DD5D35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</w:p>
    <w:p w:rsidR="00EE000B" w:rsidRPr="00DD5D35" w:rsidRDefault="00B856EE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  <w:sectPr w:rsidR="00EE000B" w:rsidRPr="00DD5D35" w:rsidSect="00593D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134" w:right="1134" w:bottom="1134" w:left="1418" w:header="1021" w:footer="1021" w:gutter="0"/>
          <w:pgNumType w:fmt="lowerRoman" w:start="1"/>
          <w:cols w:space="708"/>
          <w:titlePg/>
          <w:docGrid w:linePitch="360"/>
        </w:sectPr>
      </w:pPr>
      <w:r w:rsidRPr="00DD5D35">
        <w:rPr>
          <w:b/>
          <w:sz w:val="28"/>
          <w:szCs w:val="28"/>
          <w:lang w:val="kk-KZ"/>
        </w:rPr>
        <w:t>Астана</w:t>
      </w:r>
    </w:p>
    <w:p w:rsidR="00EE000B" w:rsidRPr="00DD5D35" w:rsidRDefault="00EE000B" w:rsidP="007C5879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8"/>
          <w:szCs w:val="28"/>
        </w:rPr>
      </w:pPr>
      <w:r w:rsidRPr="00DD5D35">
        <w:rPr>
          <w:b/>
          <w:bCs/>
          <w:spacing w:val="3"/>
          <w:sz w:val="28"/>
          <w:szCs w:val="28"/>
        </w:rPr>
        <w:lastRenderedPageBreak/>
        <w:t>Предисловие</w:t>
      </w:r>
    </w:p>
    <w:p w:rsidR="00EE000B" w:rsidRPr="00DD5D35" w:rsidRDefault="00EE000B" w:rsidP="007C5879">
      <w:pPr>
        <w:shd w:val="clear" w:color="auto" w:fill="FFFFFF"/>
        <w:ind w:firstLine="567"/>
        <w:rPr>
          <w:sz w:val="28"/>
          <w:szCs w:val="28"/>
        </w:rPr>
      </w:pPr>
    </w:p>
    <w:p w:rsidR="00EE000B" w:rsidRPr="00DD5D35" w:rsidRDefault="00F3098F" w:rsidP="007C5879"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</w:rPr>
      </w:pPr>
      <w:r w:rsidRPr="00DD5D35">
        <w:rPr>
          <w:b/>
          <w:sz w:val="28"/>
          <w:szCs w:val="28"/>
        </w:rPr>
        <w:t>1 РАЗРАБОТАН</w:t>
      </w:r>
      <w:r w:rsidR="00EE000B" w:rsidRPr="00DD5D35">
        <w:rPr>
          <w:b/>
          <w:sz w:val="28"/>
          <w:szCs w:val="28"/>
        </w:rPr>
        <w:t xml:space="preserve"> И </w:t>
      </w:r>
      <w:r w:rsidR="00EE000B" w:rsidRPr="00DD5D35">
        <w:rPr>
          <w:b/>
          <w:bCs/>
          <w:sz w:val="28"/>
          <w:szCs w:val="28"/>
        </w:rPr>
        <w:t xml:space="preserve">ВНЕСЕН </w:t>
      </w:r>
      <w:r w:rsidR="00EE000B" w:rsidRPr="00DD5D35">
        <w:rPr>
          <w:sz w:val="28"/>
          <w:szCs w:val="28"/>
        </w:rPr>
        <w:t xml:space="preserve">РГП на ПХВ «Казахстанский институт стандартизации и </w:t>
      </w:r>
      <w:r w:rsidR="008D2E52" w:rsidRPr="00DD5D35">
        <w:rPr>
          <w:sz w:val="28"/>
          <w:szCs w:val="28"/>
        </w:rPr>
        <w:t>метрологии</w:t>
      </w:r>
      <w:r w:rsidR="00EE000B" w:rsidRPr="00DD5D35">
        <w:rPr>
          <w:sz w:val="28"/>
          <w:szCs w:val="28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EE000B" w:rsidRPr="00DD5D35" w:rsidRDefault="00EE000B" w:rsidP="007C5879"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</w:rPr>
      </w:pPr>
    </w:p>
    <w:p w:rsidR="00EE000B" w:rsidRPr="00DD5D35" w:rsidRDefault="00F3098F" w:rsidP="007C5879">
      <w:pPr>
        <w:tabs>
          <w:tab w:val="left" w:pos="835"/>
        </w:tabs>
        <w:autoSpaceDE/>
        <w:autoSpaceDN/>
        <w:adjustRightInd/>
        <w:ind w:right="20" w:firstLine="567"/>
        <w:rPr>
          <w:sz w:val="28"/>
          <w:szCs w:val="28"/>
        </w:rPr>
      </w:pPr>
      <w:r w:rsidRPr="00DD5D35">
        <w:rPr>
          <w:b/>
          <w:bCs/>
          <w:sz w:val="28"/>
          <w:szCs w:val="28"/>
        </w:rPr>
        <w:t>2 </w:t>
      </w:r>
      <w:r w:rsidR="00EE000B" w:rsidRPr="00DD5D35">
        <w:rPr>
          <w:b/>
          <w:bCs/>
          <w:sz w:val="28"/>
          <w:szCs w:val="28"/>
        </w:rPr>
        <w:t xml:space="preserve">УТВЕРЖДЕН И ВВЕДЕН В ДЕЙСТВИЕ </w:t>
      </w:r>
      <w:r w:rsidR="00EE000B" w:rsidRPr="00DD5D35">
        <w:rPr>
          <w:bCs/>
          <w:sz w:val="28"/>
          <w:szCs w:val="28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:rsidR="00EE000B" w:rsidRPr="00DD5D35" w:rsidRDefault="00EE000B" w:rsidP="007C5879">
      <w:pPr>
        <w:tabs>
          <w:tab w:val="left" w:pos="835"/>
        </w:tabs>
        <w:autoSpaceDE/>
        <w:autoSpaceDN/>
        <w:adjustRightInd/>
        <w:ind w:right="20" w:firstLine="567"/>
        <w:rPr>
          <w:sz w:val="28"/>
          <w:szCs w:val="28"/>
          <w:lang w:val="kk-KZ"/>
        </w:rPr>
      </w:pPr>
    </w:p>
    <w:p w:rsidR="00EE000B" w:rsidRPr="00DD5D35" w:rsidRDefault="00F3098F" w:rsidP="007C5879">
      <w:pPr>
        <w:pStyle w:val="ac"/>
        <w:ind w:firstLine="567"/>
        <w:rPr>
          <w:rFonts w:cs="Times New Roman"/>
          <w:bCs/>
          <w:sz w:val="28"/>
          <w:szCs w:val="28"/>
        </w:rPr>
      </w:pPr>
      <w:r w:rsidRPr="00DD5D35">
        <w:rPr>
          <w:rFonts w:cs="Times New Roman"/>
          <w:b/>
          <w:sz w:val="28"/>
          <w:szCs w:val="28"/>
          <w:lang w:val="kk-KZ"/>
        </w:rPr>
        <w:t>3 </w:t>
      </w:r>
      <w:r w:rsidR="00475FD8" w:rsidRPr="00DD5D35">
        <w:rPr>
          <w:rFonts w:cs="Times New Roman"/>
          <w:bCs/>
          <w:sz w:val="28"/>
          <w:szCs w:val="28"/>
        </w:rPr>
        <w:t xml:space="preserve">Настоящий стандарт разработан с учетом требований </w:t>
      </w:r>
      <w:r w:rsidR="003927A6" w:rsidRPr="00DD5D35">
        <w:rPr>
          <w:rFonts w:cs="Times New Roman"/>
          <w:bCs/>
          <w:sz w:val="28"/>
          <w:szCs w:val="28"/>
        </w:rPr>
        <w:br/>
      </w:r>
      <w:r w:rsidR="00B856EE" w:rsidRPr="00DD5D35">
        <w:rPr>
          <w:rFonts w:cs="Times New Roman"/>
          <w:bCs/>
          <w:sz w:val="28"/>
          <w:szCs w:val="28"/>
        </w:rPr>
        <w:t>Руководств</w:t>
      </w:r>
      <w:r w:rsidR="00B856EE" w:rsidRPr="00DD5D35">
        <w:rPr>
          <w:rFonts w:cs="Times New Roman"/>
          <w:bCs/>
          <w:sz w:val="28"/>
          <w:szCs w:val="28"/>
          <w:lang w:val="kk-KZ"/>
        </w:rPr>
        <w:t>а Международного эпизоотического бюро (МЭБ) Всемирной организации здравоохранения животных (ВОЗЖ)</w:t>
      </w:r>
      <w:r w:rsidR="00B856EE" w:rsidRPr="00DD5D35">
        <w:rPr>
          <w:rFonts w:cs="Times New Roman"/>
          <w:bCs/>
          <w:sz w:val="28"/>
          <w:szCs w:val="28"/>
        </w:rPr>
        <w:t xml:space="preserve"> по диагностическим тестам и вакцинам для наземных животных</w:t>
      </w:r>
    </w:p>
    <w:p w:rsidR="00B856EE" w:rsidRPr="00DD5D35" w:rsidRDefault="00B856EE" w:rsidP="007C5879">
      <w:pPr>
        <w:pStyle w:val="ac"/>
        <w:ind w:firstLine="567"/>
        <w:rPr>
          <w:sz w:val="28"/>
          <w:szCs w:val="28"/>
          <w:lang w:val="kk-KZ"/>
        </w:rPr>
      </w:pPr>
    </w:p>
    <w:p w:rsidR="0014178C" w:rsidRPr="00DD5D35" w:rsidRDefault="00F3098F" w:rsidP="0014178C">
      <w:pPr>
        <w:widowControl/>
        <w:ind w:firstLine="567"/>
        <w:rPr>
          <w:sz w:val="28"/>
          <w:szCs w:val="28"/>
          <w:lang w:val="kk-KZ"/>
        </w:rPr>
      </w:pPr>
      <w:r w:rsidRPr="00DD5D35">
        <w:rPr>
          <w:b/>
          <w:sz w:val="28"/>
          <w:szCs w:val="28"/>
          <w:lang w:val="kk-KZ"/>
        </w:rPr>
        <w:t>4 </w:t>
      </w:r>
      <w:r w:rsidR="00EE000B" w:rsidRPr="00DD5D35">
        <w:rPr>
          <w:sz w:val="28"/>
          <w:szCs w:val="28"/>
          <w:lang w:val="kk-KZ"/>
        </w:rPr>
        <w:t xml:space="preserve">В настоящем стандарте реализованы нормы </w:t>
      </w:r>
      <w:bookmarkStart w:id="0" w:name="_Toc494286439"/>
      <w:r w:rsidR="00900A8F" w:rsidRPr="00DD5D35">
        <w:rPr>
          <w:sz w:val="28"/>
          <w:szCs w:val="28"/>
          <w:lang w:val="kk-KZ"/>
        </w:rPr>
        <w:t>Закона Республики Казахстан «О ратификации Соглашения таможенного союза по ветеринарно-санитарным мерам» № 305-</w:t>
      </w:r>
      <w:r w:rsidR="00900A8F" w:rsidRPr="00DD5D35">
        <w:rPr>
          <w:sz w:val="28"/>
          <w:szCs w:val="28"/>
          <w:lang w:val="en-US"/>
        </w:rPr>
        <w:t>V</w:t>
      </w:r>
      <w:r w:rsidR="00900A8F" w:rsidRPr="00DD5D35">
        <w:rPr>
          <w:sz w:val="28"/>
          <w:szCs w:val="28"/>
        </w:rPr>
        <w:t xml:space="preserve"> </w:t>
      </w:r>
      <w:r w:rsidR="00900A8F" w:rsidRPr="00DD5D35">
        <w:rPr>
          <w:sz w:val="28"/>
          <w:szCs w:val="28"/>
          <w:lang w:val="kk-KZ"/>
        </w:rPr>
        <w:t>от 30 июня 2010 года, а также Постановления Республики К</w:t>
      </w:r>
      <w:r w:rsidR="0014178C" w:rsidRPr="00DD5D35">
        <w:rPr>
          <w:sz w:val="28"/>
          <w:szCs w:val="28"/>
          <w:lang w:val="kk-KZ"/>
        </w:rPr>
        <w:t xml:space="preserve">азахстан </w:t>
      </w:r>
      <w:r w:rsidR="00C919BB" w:rsidRPr="00DD5D35">
        <w:rPr>
          <w:sz w:val="28"/>
          <w:szCs w:val="28"/>
          <w:lang w:val="kk-KZ"/>
        </w:rPr>
        <w:t xml:space="preserve">«Об утверждении </w:t>
      </w:r>
      <w:r w:rsidR="0014178C" w:rsidRPr="00DD5D35">
        <w:rPr>
          <w:sz w:val="28"/>
          <w:szCs w:val="28"/>
          <w:lang w:val="kk-KZ"/>
        </w:rPr>
        <w:t>критериев отнесения патогенных биологических агентов к вызывающим особо опасные инфекционные заболевания и перечня патогенных биологических агентов с учетом классификации патогенных биологических агентов по патогенности и степени опасности</w:t>
      </w:r>
      <w:r w:rsidR="00C919BB" w:rsidRPr="00DD5D35">
        <w:rPr>
          <w:sz w:val="28"/>
          <w:szCs w:val="28"/>
          <w:lang w:val="kk-KZ"/>
        </w:rPr>
        <w:t>»</w:t>
      </w:r>
      <w:r w:rsidR="00900A8F" w:rsidRPr="00DD5D35">
        <w:rPr>
          <w:sz w:val="28"/>
          <w:szCs w:val="28"/>
          <w:lang w:val="kk-KZ"/>
        </w:rPr>
        <w:t xml:space="preserve"> № 895 от 11 ноября 2022 года</w:t>
      </w:r>
    </w:p>
    <w:p w:rsidR="00B856EE" w:rsidRPr="00DD5D35" w:rsidRDefault="00B856EE" w:rsidP="007C5879">
      <w:pPr>
        <w:widowControl/>
        <w:ind w:firstLine="567"/>
        <w:rPr>
          <w:b/>
          <w:bCs/>
          <w:sz w:val="28"/>
          <w:szCs w:val="28"/>
        </w:rPr>
      </w:pPr>
    </w:p>
    <w:p w:rsidR="00EE000B" w:rsidRPr="00DD5D35" w:rsidRDefault="00F3098F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8"/>
          <w:szCs w:val="28"/>
          <w:lang w:val="kk-KZ"/>
        </w:rPr>
      </w:pPr>
      <w:r w:rsidRPr="00DD5D35">
        <w:rPr>
          <w:b/>
          <w:bCs/>
          <w:sz w:val="28"/>
          <w:szCs w:val="28"/>
        </w:rPr>
        <w:t>5 </w:t>
      </w:r>
      <w:r w:rsidR="00EE000B" w:rsidRPr="00DD5D35">
        <w:rPr>
          <w:b/>
          <w:bCs/>
          <w:sz w:val="28"/>
          <w:szCs w:val="28"/>
        </w:rPr>
        <w:t xml:space="preserve">ВВЕДЕН </w:t>
      </w:r>
      <w:bookmarkEnd w:id="0"/>
      <w:r w:rsidR="00EE000B" w:rsidRPr="00DD5D35">
        <w:rPr>
          <w:b/>
          <w:bCs/>
          <w:sz w:val="28"/>
          <w:szCs w:val="28"/>
          <w:lang w:val="kk-KZ"/>
        </w:rPr>
        <w:t>ВПЕРВЫЕ</w:t>
      </w:r>
    </w:p>
    <w:p w:rsidR="00EE000B" w:rsidRPr="00DD5D35" w:rsidRDefault="00EE000B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8"/>
          <w:szCs w:val="28"/>
          <w:lang w:val="kk-KZ"/>
        </w:rPr>
      </w:pPr>
    </w:p>
    <w:p w:rsidR="00EE000B" w:rsidRPr="00DD5D35" w:rsidRDefault="00EE000B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i/>
          <w:sz w:val="28"/>
          <w:szCs w:val="28"/>
          <w:lang w:val="kk-KZ"/>
        </w:rPr>
      </w:pPr>
      <w:r w:rsidRPr="00DD5D35">
        <w:rPr>
          <w:bCs/>
          <w:i/>
          <w:sz w:val="28"/>
          <w:szCs w:val="28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</w:t>
      </w:r>
      <w:r w:rsidR="00F3098F" w:rsidRPr="00DD5D35">
        <w:rPr>
          <w:bCs/>
          <w:i/>
          <w:sz w:val="28"/>
          <w:szCs w:val="28"/>
          <w:lang w:val="kk-KZ"/>
        </w:rPr>
        <w:t>аваемых информационных указателях</w:t>
      </w:r>
      <w:r w:rsidRPr="00DD5D35">
        <w:rPr>
          <w:bCs/>
          <w:i/>
          <w:sz w:val="28"/>
          <w:szCs w:val="28"/>
          <w:lang w:val="kk-KZ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="00EB77B0" w:rsidRPr="00DD5D35">
        <w:rPr>
          <w:bCs/>
          <w:i/>
          <w:sz w:val="28"/>
          <w:szCs w:val="28"/>
          <w:lang w:val="kk-KZ"/>
        </w:rPr>
        <w:t>периодически</w:t>
      </w:r>
      <w:r w:rsidRPr="00DD5D35">
        <w:rPr>
          <w:bCs/>
          <w:i/>
          <w:sz w:val="28"/>
          <w:szCs w:val="28"/>
          <w:lang w:val="kk-KZ"/>
        </w:rPr>
        <w:t xml:space="preserve"> из</w:t>
      </w:r>
      <w:r w:rsidR="00F3098F" w:rsidRPr="00DD5D35">
        <w:rPr>
          <w:bCs/>
          <w:i/>
          <w:sz w:val="28"/>
          <w:szCs w:val="28"/>
          <w:lang w:val="kk-KZ"/>
        </w:rPr>
        <w:t>даваемом информационном указателе</w:t>
      </w:r>
      <w:r w:rsidRPr="00DD5D35">
        <w:rPr>
          <w:bCs/>
          <w:i/>
          <w:sz w:val="28"/>
          <w:szCs w:val="28"/>
          <w:lang w:val="kk-KZ"/>
        </w:rPr>
        <w:t xml:space="preserve"> «Национальные стандарты».</w:t>
      </w:r>
    </w:p>
    <w:p w:rsidR="00EE000B" w:rsidRPr="00DD5D35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EE000B" w:rsidRPr="00DD5D35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2A0FA4" w:rsidRPr="00DD5D35" w:rsidRDefault="002A0FA4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8F3745" w:rsidRPr="00DD5D35" w:rsidRDefault="008F3745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8F3745" w:rsidRPr="00DD5D35" w:rsidRDefault="008F3745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004FB3" w:rsidRPr="00DD5D35" w:rsidRDefault="00EE000B" w:rsidP="00900A8F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D5D35">
        <w:rPr>
          <w:sz w:val="28"/>
          <w:szCs w:val="28"/>
        </w:rPr>
        <w:t xml:space="preserve">Настоящий стандарт не может быть </w:t>
      </w:r>
      <w:r w:rsidRPr="00DD5D35">
        <w:rPr>
          <w:sz w:val="28"/>
          <w:szCs w:val="28"/>
          <w:lang w:val="kk-KZ"/>
        </w:rPr>
        <w:t xml:space="preserve">полностью или частично воспроизведен, </w:t>
      </w:r>
      <w:r w:rsidRPr="00DD5D35">
        <w:rPr>
          <w:sz w:val="28"/>
          <w:szCs w:val="28"/>
        </w:rPr>
        <w:t xml:space="preserve">тиражирован и распространен </w:t>
      </w:r>
      <w:r w:rsidRPr="00DD5D35">
        <w:rPr>
          <w:sz w:val="28"/>
          <w:szCs w:val="28"/>
          <w:lang w:val="kk-KZ"/>
        </w:rPr>
        <w:t xml:space="preserve">в качестве официального издания </w:t>
      </w:r>
      <w:r w:rsidRPr="00DD5D35">
        <w:rPr>
          <w:sz w:val="28"/>
          <w:szCs w:val="28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DD5D35">
        <w:rPr>
          <w:sz w:val="28"/>
          <w:szCs w:val="28"/>
          <w:lang w:val="kk-KZ"/>
        </w:rPr>
        <w:t>.</w:t>
      </w:r>
      <w:r w:rsidRPr="00DD5D35">
        <w:rPr>
          <w:rStyle w:val="FontStyle59"/>
          <w:rFonts w:ascii="Times New Roman" w:hAnsi="Times New Roman" w:cs="Times New Roman"/>
          <w:color w:val="auto"/>
          <w:sz w:val="28"/>
          <w:szCs w:val="28"/>
          <w:lang w:eastAsia="en-US"/>
        </w:rPr>
        <w:br w:type="page"/>
      </w:r>
    </w:p>
    <w:p w:rsidR="00004FB3" w:rsidRPr="00DD5D35" w:rsidRDefault="00004FB3" w:rsidP="00004FB3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kk-KZ" w:eastAsia="en-US"/>
        </w:rPr>
      </w:pPr>
      <w:r w:rsidRPr="00DD5D35">
        <w:rPr>
          <w:b/>
          <w:bCs/>
          <w:sz w:val="28"/>
          <w:szCs w:val="28"/>
          <w:lang w:val="kk-KZ" w:eastAsia="en-US"/>
        </w:rPr>
        <w:lastRenderedPageBreak/>
        <w:t>Предисловие</w:t>
      </w:r>
    </w:p>
    <w:p w:rsidR="00004FB3" w:rsidRPr="00DD5D35" w:rsidRDefault="00004FB3" w:rsidP="00004FB3">
      <w:pPr>
        <w:shd w:val="clear" w:color="auto" w:fill="FFFFFF"/>
        <w:ind w:firstLine="567"/>
        <w:rPr>
          <w:b/>
          <w:sz w:val="28"/>
          <w:szCs w:val="28"/>
        </w:rPr>
      </w:pPr>
    </w:p>
    <w:p w:rsidR="00426052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Руководство по диагностическим тестам и вакцинам для наземных животных (Руководство по наземным животным) призвано предотвращать и контролировать болезни животных, включая зоонозы, способствовать совершенствованию ветеринарных служб по всему миру, а также обеспечивать безопасную международную торговлю животными и продуктами животноводства. Основная целевая аудитория – лаборатории, проводящие ветеринарные диагностические тесты и надзор, плюс производители и потребители вакцин и регламентирующие органы стран-членов. Основная цель – предоставить согласованные на международном уровне методы и требования лабораторной диагностики для производства и контроля соответствующих вакцин и прочих биологических продуктов.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Эта </w:t>
      </w:r>
      <w:proofErr w:type="gramStart"/>
      <w:r w:rsidRPr="00DD5D35">
        <w:rPr>
          <w:bCs/>
          <w:sz w:val="28"/>
          <w:szCs w:val="28"/>
        </w:rPr>
        <w:t>амбициозная</w:t>
      </w:r>
      <w:proofErr w:type="gramEnd"/>
      <w:r w:rsidRPr="00DD5D35">
        <w:rPr>
          <w:bCs/>
          <w:sz w:val="28"/>
          <w:szCs w:val="28"/>
        </w:rPr>
        <w:t xml:space="preserve"> задача потребовала объединения широко известных ветеринарных специалистов из многих стран. МЭБ, Всемирная организация по охране здоровья животных, получила от стран-членов МЭБ мандат на решение этой задачи на глобальном уровне. Основными видами деятельности этой организации, учрежденной в 1924 году и объединившей к 2016 году 180 стран и территорий, являются следующие: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1. Обеспечить транспарентность глобальной ситуации по болезням животным и зоонозам.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2. Собирать, анализировать и распространять научную ветеринарную информацию о методах контроля болезней животных.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3. </w:t>
      </w:r>
      <w:proofErr w:type="gramStart"/>
      <w:r w:rsidRPr="00DD5D35">
        <w:rPr>
          <w:bCs/>
          <w:sz w:val="28"/>
          <w:szCs w:val="28"/>
        </w:rPr>
        <w:t>Предоставлять заключения</w:t>
      </w:r>
      <w:proofErr w:type="gramEnd"/>
      <w:r w:rsidRPr="00DD5D35">
        <w:rPr>
          <w:bCs/>
          <w:sz w:val="28"/>
          <w:szCs w:val="28"/>
        </w:rPr>
        <w:t xml:space="preserve"> специалистов и способствовать международной солидарности при контроле болезней животных.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4. Защищать мировую торговлю посредством опубликования санитарных стандартов для международной торговли животными и продуктами животноводства в рамках полномочий, предусмотренных в Соглашении ВТО (Всемирная организация торговли) о применении санитарных и фитосанитарных мер (СФС Соглашение).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5. Усовершенствовать законодательные рамки и ресурсы национальных ветеринарных служб. </w:t>
      </w:r>
    </w:p>
    <w:p w:rsidR="00426052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6. Обеспечивать более высокие гарантии безопасности продуктов животного происхождения, а также способствовать благополучию животных посредством научно-обоснованных подходов. </w:t>
      </w:r>
    </w:p>
    <w:p w:rsidR="00426052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Руководство по наземным животным, охватывающее инфекционные и паразитарные болезни млекопитающих, птиц и пчел, было впервые опубликовано в 1989 году. </w:t>
      </w:r>
      <w:proofErr w:type="gramStart"/>
      <w:r w:rsidRPr="00DD5D35">
        <w:rPr>
          <w:bCs/>
          <w:sz w:val="28"/>
          <w:szCs w:val="28"/>
        </w:rPr>
        <w:t xml:space="preserve">В каждой последующей редакции предоставляемая информация расширялась и усовершенствовалась: в Части 1 содержится вводная глава, в которой установлены общие стандарты контроля ветеринарных диагностических лабораторий и объектов по производству вакцин; в Части 2 объединены специальные рекомендации, и она включает </w:t>
      </w:r>
      <w:r w:rsidRPr="00DD5D35">
        <w:rPr>
          <w:bCs/>
          <w:sz w:val="28"/>
          <w:szCs w:val="28"/>
        </w:rPr>
        <w:lastRenderedPageBreak/>
        <w:t>восемь новых глав о рекомендациях в отношении валидации диагностических тестов и три новых главы о рекомендация по производству вакцин;</w:t>
      </w:r>
      <w:proofErr w:type="gramEnd"/>
      <w:r w:rsidRPr="00DD5D35">
        <w:rPr>
          <w:bCs/>
          <w:sz w:val="28"/>
          <w:szCs w:val="28"/>
        </w:rPr>
        <w:t xml:space="preserve"> в Части 3 объединены главы по болезням списка МЭБ и другим значимым болезням; и Часть 4 – список референтных центров на момент публикации (Список референтных центров обновляется Всемирной ассамблеей делегатов (стран-членов МЭБ) каждый год; пересмотренный список представлен на сайте МЭБ). </w:t>
      </w:r>
    </w:p>
    <w:p w:rsidR="00426052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В качестве дополнительного тома к Ветеринарно-санитарному кодексу по наземным животным, Наземное руководство устанавливает лабораторные стандарты по всем болезням списка МЭБ, а также по нескольким другим болезням мирового значения. В нем описаны применимые диагностические тесты, включая тесты, которые подходят для сертификации отдельных животных перед перемещением. Наземное руководство стало широко распространено в качестве ключевого справочника для ветеринарных лабораторий по всему миру. Болезни водных животных включены в отдельное Руководство по водным животным. </w:t>
      </w:r>
    </w:p>
    <w:p w:rsidR="00426052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>Всемирная ассамблея национальных делегатов возложила задачу по подготовке глав и компоновке Наземного руководства на Комиссию МЭБ по биологическим стандартам. Рукописи были запрошены от специалистов (назначенные МЭБ эксперты в референтных лабораториях МЭБ, если целесообразно) по каждой болезни или по другим рассматриваемым темам. Иногда собирали специальные группы экспертов, которым давали задание актуализировать или разработать статью. После первоначального изучения техническим редактором-консультантом Комиссия по биологическим стандартам направляла главы в страны-члены МЭБ для изучения и комментариев. Прежде чем закончить главы и во второй раз направить их во все страны-члены Комиссия, избираемая на Ассамблее каждые три года, в сотрудничестве с техническим редактором</w:t>
      </w:r>
      <w:r w:rsidR="00426052" w:rsidRPr="00DD5D35">
        <w:rPr>
          <w:bCs/>
          <w:sz w:val="28"/>
          <w:szCs w:val="28"/>
          <w:lang w:val="kk-KZ"/>
        </w:rPr>
        <w:t>-</w:t>
      </w:r>
      <w:r w:rsidRPr="00DD5D35">
        <w:rPr>
          <w:bCs/>
          <w:sz w:val="28"/>
          <w:szCs w:val="28"/>
        </w:rPr>
        <w:t>консультантом, рассмотрели все итоговые комментарии, зачастую обращаясь к авторам за дополнительной помощью. Затем итоговый те</w:t>
      </w:r>
      <w:proofErr w:type="gramStart"/>
      <w:r w:rsidRPr="00DD5D35">
        <w:rPr>
          <w:bCs/>
          <w:sz w:val="28"/>
          <w:szCs w:val="28"/>
        </w:rPr>
        <w:t>кст пр</w:t>
      </w:r>
      <w:proofErr w:type="gramEnd"/>
      <w:r w:rsidRPr="00DD5D35">
        <w:rPr>
          <w:bCs/>
          <w:sz w:val="28"/>
          <w:szCs w:val="28"/>
        </w:rPr>
        <w:t xml:space="preserve">едставляли для утверждения Ассамблеей на Генеральной сессии, которая проводится в мае каждого года. </w:t>
      </w:r>
    </w:p>
    <w:p w:rsidR="00004FB3" w:rsidRPr="00DD5D35" w:rsidRDefault="00004FB3" w:rsidP="00004FB3">
      <w:pPr>
        <w:shd w:val="clear" w:color="auto" w:fill="FFFFFF"/>
        <w:ind w:firstLine="567"/>
        <w:rPr>
          <w:bCs/>
          <w:sz w:val="28"/>
          <w:szCs w:val="28"/>
          <w:lang w:val="kk-KZ"/>
        </w:rPr>
      </w:pPr>
      <w:r w:rsidRPr="00DD5D35">
        <w:rPr>
          <w:bCs/>
          <w:sz w:val="28"/>
          <w:szCs w:val="28"/>
        </w:rPr>
        <w:t xml:space="preserve">Процедура официального признания коммерческих диагностических тестов под руководством Ассамблеи была закончена в сентябре 2004 года. Данные представлены с использованием модели валидации, которая разработана Комиссией по биологическим стандартам. Предоставленные данные оценивают назначенные эксперты, которые дают рекомендации Комиссии по биологическим стандартам до обращения во </w:t>
      </w:r>
      <w:r w:rsidR="00426052" w:rsidRPr="00DD5D35">
        <w:rPr>
          <w:bCs/>
          <w:sz w:val="28"/>
          <w:szCs w:val="28"/>
          <w:lang w:val="kk-KZ"/>
        </w:rPr>
        <w:t>В</w:t>
      </w:r>
      <w:proofErr w:type="spellStart"/>
      <w:r w:rsidRPr="00DD5D35">
        <w:rPr>
          <w:bCs/>
          <w:sz w:val="28"/>
          <w:szCs w:val="28"/>
        </w:rPr>
        <w:t>семирную</w:t>
      </w:r>
      <w:proofErr w:type="spellEnd"/>
      <w:r w:rsidRPr="00DD5D35">
        <w:rPr>
          <w:bCs/>
          <w:sz w:val="28"/>
          <w:szCs w:val="28"/>
        </w:rPr>
        <w:t xml:space="preserve"> Ассамблею МЭБ для получения итогового заключения. Всю информация о подаче заявок можно получить на сайте МЭБ.</w:t>
      </w:r>
      <w:r w:rsidR="00426052" w:rsidRPr="00DD5D35">
        <w:t xml:space="preserve"> </w:t>
      </w:r>
      <w:hyperlink r:id="rId13" w:history="1">
        <w:r w:rsidR="00D65AC5" w:rsidRPr="00DD5D35">
          <w:rPr>
            <w:rStyle w:val="a8"/>
            <w:bCs/>
            <w:sz w:val="28"/>
            <w:szCs w:val="28"/>
          </w:rPr>
          <w:t>https://rr-europe.woah.org/ru</w:t>
        </w:r>
      </w:hyperlink>
      <w:r w:rsidR="00D65AC5" w:rsidRPr="00DD5D35">
        <w:rPr>
          <w:bCs/>
          <w:sz w:val="28"/>
          <w:szCs w:val="28"/>
          <w:lang w:val="kk-KZ"/>
        </w:rPr>
        <w:t xml:space="preserve"> </w:t>
      </w:r>
    </w:p>
    <w:p w:rsidR="00426052" w:rsidRPr="00DD5D35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Pr="00DD5D35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Pr="00DD5D35" w:rsidRDefault="00426052" w:rsidP="00004FB3">
      <w:pPr>
        <w:shd w:val="clear" w:color="auto" w:fill="FFFFFF"/>
        <w:ind w:firstLine="567"/>
        <w:rPr>
          <w:bCs/>
          <w:sz w:val="28"/>
          <w:szCs w:val="28"/>
          <w:lang w:val="en-US"/>
        </w:rPr>
      </w:pPr>
    </w:p>
    <w:p w:rsidR="00B200E8" w:rsidRPr="00DD5D35" w:rsidRDefault="00B200E8" w:rsidP="00004FB3">
      <w:pPr>
        <w:shd w:val="clear" w:color="auto" w:fill="FFFFFF"/>
        <w:ind w:firstLine="567"/>
        <w:rPr>
          <w:bCs/>
          <w:sz w:val="28"/>
          <w:szCs w:val="28"/>
          <w:lang w:val="en-US"/>
        </w:rPr>
      </w:pPr>
    </w:p>
    <w:p w:rsidR="00B856EE" w:rsidRPr="00DD5D35" w:rsidRDefault="00B856EE" w:rsidP="007C5879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>Введение</w:t>
      </w:r>
    </w:p>
    <w:p w:rsidR="00B856EE" w:rsidRPr="00DD5D35" w:rsidRDefault="00B856EE" w:rsidP="007C5879">
      <w:pPr>
        <w:ind w:firstLine="567"/>
        <w:rPr>
          <w:b/>
          <w:sz w:val="28"/>
          <w:szCs w:val="28"/>
        </w:rPr>
      </w:pPr>
    </w:p>
    <w:p w:rsidR="007875F8" w:rsidRPr="00DD5D35" w:rsidRDefault="007875F8" w:rsidP="007875F8">
      <w:pPr>
        <w:pStyle w:val="ae"/>
        <w:spacing w:line="252" w:lineRule="auto"/>
        <w:ind w:left="138" w:right="393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Вирусы </w:t>
      </w:r>
      <w:proofErr w:type="spellStart"/>
      <w:r w:rsidRPr="00DD5D35">
        <w:rPr>
          <w:bCs/>
          <w:sz w:val="28"/>
          <w:szCs w:val="28"/>
        </w:rPr>
        <w:t>энцефаломиелита</w:t>
      </w:r>
      <w:proofErr w:type="spellEnd"/>
      <w:r w:rsidRPr="00DD5D35">
        <w:rPr>
          <w:bCs/>
          <w:sz w:val="28"/>
          <w:szCs w:val="28"/>
        </w:rPr>
        <w:t xml:space="preserve"> восточных лошадей (ВЛЭ), </w:t>
      </w:r>
      <w:proofErr w:type="spellStart"/>
      <w:r w:rsidRPr="00DD5D35">
        <w:rPr>
          <w:bCs/>
          <w:sz w:val="28"/>
          <w:szCs w:val="28"/>
        </w:rPr>
        <w:t>энцефаломиелита</w:t>
      </w:r>
      <w:proofErr w:type="spellEnd"/>
      <w:r w:rsidRPr="00DD5D35">
        <w:rPr>
          <w:bCs/>
          <w:sz w:val="28"/>
          <w:szCs w:val="28"/>
        </w:rPr>
        <w:t xml:space="preserve"> западных лошадей (ЗЛЭ) и </w:t>
      </w:r>
      <w:proofErr w:type="spellStart"/>
      <w:r w:rsidRPr="00DD5D35">
        <w:rPr>
          <w:bCs/>
          <w:sz w:val="28"/>
          <w:szCs w:val="28"/>
        </w:rPr>
        <w:t>энцефаломиелита</w:t>
      </w:r>
      <w:proofErr w:type="spellEnd"/>
      <w:r w:rsidRPr="00DD5D35">
        <w:rPr>
          <w:bCs/>
          <w:sz w:val="28"/>
          <w:szCs w:val="28"/>
        </w:rPr>
        <w:t xml:space="preserve"> венесуэльских лошадей (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) относятся к роду </w:t>
      </w:r>
      <w:proofErr w:type="spellStart"/>
      <w:r w:rsidRPr="00DD5D35">
        <w:rPr>
          <w:bCs/>
          <w:sz w:val="28"/>
          <w:szCs w:val="28"/>
        </w:rPr>
        <w:t>Alphavirus</w:t>
      </w:r>
      <w:proofErr w:type="spellEnd"/>
      <w:r w:rsidRPr="00DD5D35">
        <w:rPr>
          <w:bCs/>
          <w:sz w:val="28"/>
          <w:szCs w:val="28"/>
        </w:rPr>
        <w:t xml:space="preserve"> семейства </w:t>
      </w:r>
      <w:proofErr w:type="spellStart"/>
      <w:r w:rsidRPr="00DD5D35">
        <w:rPr>
          <w:bCs/>
          <w:sz w:val="28"/>
          <w:szCs w:val="28"/>
        </w:rPr>
        <w:t>Togaviridae</w:t>
      </w:r>
      <w:proofErr w:type="spellEnd"/>
      <w:r w:rsidRPr="00DD5D35">
        <w:rPr>
          <w:bCs/>
          <w:sz w:val="28"/>
          <w:szCs w:val="28"/>
        </w:rPr>
        <w:t xml:space="preserve">. Несмотря на близкое родство, ВЛЭ, ЗЛЭ и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отличаются генетически и </w:t>
      </w:r>
      <w:proofErr w:type="spellStart"/>
      <w:r w:rsidRPr="00DD5D35">
        <w:rPr>
          <w:bCs/>
          <w:sz w:val="28"/>
          <w:szCs w:val="28"/>
        </w:rPr>
        <w:t>антигенно</w:t>
      </w:r>
      <w:proofErr w:type="spellEnd"/>
      <w:r w:rsidRPr="00DD5D35">
        <w:rPr>
          <w:bCs/>
          <w:sz w:val="28"/>
          <w:szCs w:val="28"/>
        </w:rPr>
        <w:t xml:space="preserve">. Естественная экология поддержания вируса обычно происходит через чередование заражения птиц и комаров (ВЛЭ и ЗЛЭ), комаров и грызунов (энзоотический цикл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) или комаров и лошадей (эпизоотический цикл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). Вирус ВЛЭ также был выделен от змей, и они могут играть роль хозяев-резервуаров. Клиническое заболевание может наблюдаться у людей и лошадей, которые являются случайными замыкающими хозяевами для вирусов ВЛЭ и ЗЛЭ. Однако у некоторых лошадей может развиться </w:t>
      </w:r>
      <w:proofErr w:type="gramStart"/>
      <w:r w:rsidRPr="00DD5D35">
        <w:rPr>
          <w:bCs/>
          <w:sz w:val="28"/>
          <w:szCs w:val="28"/>
        </w:rPr>
        <w:t>транзиторная</w:t>
      </w:r>
      <w:proofErr w:type="gramEnd"/>
      <w:r w:rsidRPr="00DD5D35">
        <w:rPr>
          <w:bCs/>
          <w:sz w:val="28"/>
          <w:szCs w:val="28"/>
        </w:rPr>
        <w:t xml:space="preserve"> </w:t>
      </w:r>
      <w:proofErr w:type="spellStart"/>
      <w:r w:rsidRPr="00DD5D35">
        <w:rPr>
          <w:bCs/>
          <w:sz w:val="28"/>
          <w:szCs w:val="28"/>
        </w:rPr>
        <w:t>виремия</w:t>
      </w:r>
      <w:proofErr w:type="spellEnd"/>
      <w:r w:rsidRPr="00DD5D35">
        <w:rPr>
          <w:bCs/>
          <w:sz w:val="28"/>
          <w:szCs w:val="28"/>
        </w:rPr>
        <w:t>, которая, как предполагается, потенциально достаточна для передачи вируса ВКЭ комарам при соответствующих условиях.</w:t>
      </w:r>
    </w:p>
    <w:p w:rsidR="007875F8" w:rsidRPr="00DD5D35" w:rsidRDefault="007875F8" w:rsidP="007875F8">
      <w:pPr>
        <w:pStyle w:val="ae"/>
        <w:spacing w:line="252" w:lineRule="auto"/>
        <w:ind w:left="138" w:right="393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Все три вируса классифицируются как </w:t>
      </w:r>
      <w:proofErr w:type="spellStart"/>
      <w:r w:rsidRPr="00DD5D35">
        <w:rPr>
          <w:bCs/>
          <w:sz w:val="28"/>
          <w:szCs w:val="28"/>
        </w:rPr>
        <w:t>альфавирусы</w:t>
      </w:r>
      <w:proofErr w:type="spellEnd"/>
      <w:r w:rsidRPr="00DD5D35">
        <w:rPr>
          <w:bCs/>
          <w:sz w:val="28"/>
          <w:szCs w:val="28"/>
        </w:rPr>
        <w:t xml:space="preserve">, присутствующие в Северной и Южной Америке. ВЛЭ имеет штаммы, связанные как с Северной Америкой (преимущественно с центральной и восточной частью Соединенных Штатов Америки, Канадой и Центральной Америкой), так и с Южной Америкой. Южноамериканские штаммы ВЛЭ, ранее известные как штаммы II, III и IV, теперь известны как вирус </w:t>
      </w:r>
      <w:proofErr w:type="spellStart"/>
      <w:r w:rsidRPr="00DD5D35">
        <w:rPr>
          <w:bCs/>
          <w:sz w:val="28"/>
          <w:szCs w:val="28"/>
        </w:rPr>
        <w:t>Мадариага</w:t>
      </w:r>
      <w:proofErr w:type="spellEnd"/>
      <w:r w:rsidRPr="00DD5D35">
        <w:rPr>
          <w:bCs/>
          <w:sz w:val="28"/>
          <w:szCs w:val="28"/>
        </w:rPr>
        <w:t xml:space="preserve"> после того, как штаммы, вызвавшие вспышки в </w:t>
      </w:r>
      <w:proofErr w:type="spellStart"/>
      <w:r w:rsidRPr="00DD5D35">
        <w:rPr>
          <w:bCs/>
          <w:sz w:val="28"/>
          <w:szCs w:val="28"/>
        </w:rPr>
        <w:t>Дарьене</w:t>
      </w:r>
      <w:proofErr w:type="spellEnd"/>
      <w:r w:rsidRPr="00DD5D35">
        <w:rPr>
          <w:bCs/>
          <w:sz w:val="28"/>
          <w:szCs w:val="28"/>
        </w:rPr>
        <w:t xml:space="preserve">, Панама, в 2010 году, привели к переоценке вирусного </w:t>
      </w:r>
      <w:proofErr w:type="spellStart"/>
      <w:r w:rsidRPr="00DD5D35">
        <w:rPr>
          <w:bCs/>
          <w:sz w:val="28"/>
          <w:szCs w:val="28"/>
        </w:rPr>
        <w:t>секвенирования</w:t>
      </w:r>
      <w:proofErr w:type="spellEnd"/>
      <w:r w:rsidRPr="00DD5D35">
        <w:rPr>
          <w:bCs/>
          <w:sz w:val="28"/>
          <w:szCs w:val="28"/>
        </w:rPr>
        <w:t xml:space="preserve"> и </w:t>
      </w:r>
      <w:proofErr w:type="spellStart"/>
      <w:r w:rsidRPr="00DD5D35">
        <w:rPr>
          <w:bCs/>
          <w:sz w:val="28"/>
          <w:szCs w:val="28"/>
        </w:rPr>
        <w:t>реклассификации</w:t>
      </w:r>
      <w:proofErr w:type="spellEnd"/>
      <w:r w:rsidRPr="00DD5D35">
        <w:rPr>
          <w:bCs/>
          <w:sz w:val="28"/>
          <w:szCs w:val="28"/>
        </w:rPr>
        <w:t xml:space="preserve"> южноамериканского штамма ВЛЭ (вирус </w:t>
      </w:r>
      <w:proofErr w:type="spellStart"/>
      <w:r w:rsidRPr="00DD5D35">
        <w:rPr>
          <w:bCs/>
          <w:sz w:val="28"/>
          <w:szCs w:val="28"/>
        </w:rPr>
        <w:t>Мадариага</w:t>
      </w:r>
      <w:proofErr w:type="spellEnd"/>
      <w:r w:rsidRPr="00DD5D35">
        <w:rPr>
          <w:bCs/>
          <w:sz w:val="28"/>
          <w:szCs w:val="28"/>
        </w:rPr>
        <w:t xml:space="preserve">) как отдельного дивергентного штамма. Исторически сложилось так, что ВЛЭ был обнаружен преимущественно в западной части США и Канады, Мексике, Центральной и Южной Америке. Вирус </w:t>
      </w:r>
      <w:proofErr w:type="spellStart"/>
      <w:r w:rsidRPr="00DD5D35">
        <w:rPr>
          <w:bCs/>
          <w:sz w:val="28"/>
          <w:szCs w:val="28"/>
        </w:rPr>
        <w:t>Highlands</w:t>
      </w:r>
      <w:proofErr w:type="spellEnd"/>
      <w:r w:rsidRPr="00DD5D35">
        <w:rPr>
          <w:bCs/>
          <w:sz w:val="28"/>
          <w:szCs w:val="28"/>
        </w:rPr>
        <w:t xml:space="preserve"> J, </w:t>
      </w:r>
      <w:proofErr w:type="spellStart"/>
      <w:r w:rsidRPr="00DD5D35">
        <w:rPr>
          <w:bCs/>
          <w:sz w:val="28"/>
          <w:szCs w:val="28"/>
        </w:rPr>
        <w:t>антигенно</w:t>
      </w:r>
      <w:proofErr w:type="spellEnd"/>
      <w:r w:rsidRPr="00DD5D35">
        <w:rPr>
          <w:bCs/>
          <w:sz w:val="28"/>
          <w:szCs w:val="28"/>
        </w:rPr>
        <w:t xml:space="preserve"> родственный вирусу ВЛЭ, был выделен в восточной части США. Хотя принято считать, что вирус </w:t>
      </w:r>
      <w:proofErr w:type="spellStart"/>
      <w:r w:rsidRPr="00DD5D35">
        <w:rPr>
          <w:bCs/>
          <w:sz w:val="28"/>
          <w:szCs w:val="28"/>
        </w:rPr>
        <w:t>Highlands</w:t>
      </w:r>
      <w:proofErr w:type="spellEnd"/>
      <w:r w:rsidRPr="00DD5D35">
        <w:rPr>
          <w:bCs/>
          <w:sz w:val="28"/>
          <w:szCs w:val="28"/>
        </w:rPr>
        <w:t xml:space="preserve"> J не вызывает заболевания у млекопитающих, он был выделен из мозга лошади во Флориде, умершей от энцефалита. Эпизоотические вирусы ВЛЭ были выявлены в Центральной и Южной Америке, причем последний раз они распространились на юг США из Мексики в 1971 году.</w:t>
      </w:r>
    </w:p>
    <w:p w:rsidR="007875F8" w:rsidRPr="00DD5D35" w:rsidRDefault="007875F8" w:rsidP="007875F8">
      <w:pPr>
        <w:pStyle w:val="ae"/>
        <w:spacing w:before="1" w:line="252" w:lineRule="auto"/>
        <w:ind w:left="138" w:right="391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Клинические признаки ВЛЭ, ЗЛЭ и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могут быть идентичными. Заболевание, вызванное любым из этих трех вирусов, также известно как сонная болезнь. После инкубационного периода в                        </w:t>
      </w:r>
      <w:r w:rsidRPr="00DD5D35">
        <w:rPr>
          <w:bCs/>
          <w:sz w:val="28"/>
          <w:szCs w:val="28"/>
        </w:rPr>
        <w:lastRenderedPageBreak/>
        <w:t xml:space="preserve">1-14 дней, в зависимости от вируса и штамма, клинические признаки проявляются в виде лихорадки, </w:t>
      </w:r>
      <w:proofErr w:type="spellStart"/>
      <w:r w:rsidRPr="00DD5D35">
        <w:rPr>
          <w:bCs/>
          <w:sz w:val="28"/>
          <w:szCs w:val="28"/>
        </w:rPr>
        <w:t>анорексии</w:t>
      </w:r>
      <w:proofErr w:type="spellEnd"/>
      <w:r w:rsidRPr="00DD5D35">
        <w:rPr>
          <w:bCs/>
          <w:sz w:val="28"/>
          <w:szCs w:val="28"/>
        </w:rPr>
        <w:t xml:space="preserve"> и депрессии. Предположительный диагноз </w:t>
      </w:r>
      <w:proofErr w:type="gramStart"/>
      <w:r w:rsidRPr="00DD5D35">
        <w:rPr>
          <w:bCs/>
          <w:sz w:val="28"/>
          <w:szCs w:val="28"/>
        </w:rPr>
        <w:t>вирусного</w:t>
      </w:r>
      <w:proofErr w:type="gramEnd"/>
      <w:r w:rsidRPr="00DD5D35">
        <w:rPr>
          <w:bCs/>
          <w:sz w:val="28"/>
          <w:szCs w:val="28"/>
        </w:rPr>
        <w:t xml:space="preserve"> </w:t>
      </w:r>
      <w:proofErr w:type="spellStart"/>
      <w:r w:rsidRPr="00DD5D35">
        <w:rPr>
          <w:bCs/>
          <w:sz w:val="28"/>
          <w:szCs w:val="28"/>
        </w:rPr>
        <w:t>энцефаломиелита</w:t>
      </w:r>
      <w:proofErr w:type="spellEnd"/>
      <w:r w:rsidRPr="00DD5D35">
        <w:rPr>
          <w:bCs/>
          <w:sz w:val="28"/>
          <w:szCs w:val="28"/>
        </w:rPr>
        <w:t xml:space="preserve"> лошадей у </w:t>
      </w:r>
      <w:proofErr w:type="spellStart"/>
      <w:r w:rsidRPr="00DD5D35">
        <w:rPr>
          <w:bCs/>
          <w:sz w:val="28"/>
          <w:szCs w:val="28"/>
        </w:rPr>
        <w:t>невакцинированных</w:t>
      </w:r>
      <w:proofErr w:type="spellEnd"/>
      <w:r w:rsidRPr="00DD5D35">
        <w:rPr>
          <w:bCs/>
          <w:sz w:val="28"/>
          <w:szCs w:val="28"/>
        </w:rPr>
        <w:t xml:space="preserve"> лошадей можно поставить, если характерная сонливость наблюдается летом в умеренном климате или во влажный сезон в тропическом и субтропическом климате, когда комаров-переносчиков много. Однако ряд других заболеваний, таких как вирус Западного Нила (глава 3.1.25</w:t>
      </w:r>
      <w:r w:rsidR="00CF3DE7" w:rsidRPr="00DD5D35">
        <w:rPr>
          <w:bCs/>
          <w:sz w:val="28"/>
          <w:szCs w:val="28"/>
        </w:rPr>
        <w:t xml:space="preserve"> Руководств</w:t>
      </w:r>
      <w:r w:rsidR="00CF3DE7" w:rsidRPr="00DD5D35">
        <w:rPr>
          <w:bCs/>
          <w:sz w:val="28"/>
          <w:szCs w:val="28"/>
          <w:lang w:val="kk-KZ"/>
        </w:rPr>
        <w:t>а Международного эпизоотического бюро (МЭБ)</w:t>
      </w:r>
      <w:r w:rsidRPr="00DD5D35">
        <w:rPr>
          <w:bCs/>
          <w:sz w:val="28"/>
          <w:szCs w:val="28"/>
        </w:rPr>
        <w:t>), бешенство (глава 3.1.18</w:t>
      </w:r>
      <w:r w:rsidR="00CF3DE7" w:rsidRPr="00DD5D35">
        <w:rPr>
          <w:bCs/>
          <w:sz w:val="28"/>
          <w:szCs w:val="28"/>
        </w:rPr>
        <w:t xml:space="preserve"> Руководств</w:t>
      </w:r>
      <w:r w:rsidR="00CF3DE7" w:rsidRPr="00DD5D35">
        <w:rPr>
          <w:bCs/>
          <w:sz w:val="28"/>
          <w:szCs w:val="28"/>
          <w:lang w:val="kk-KZ"/>
        </w:rPr>
        <w:t>а Международного эпизоотического бюро (МЭБ)</w:t>
      </w:r>
      <w:r w:rsidRPr="00DD5D35">
        <w:rPr>
          <w:bCs/>
          <w:sz w:val="28"/>
          <w:szCs w:val="28"/>
        </w:rPr>
        <w:t>) и другие инфекционные, паразитарные или неинфекционные агенты могут вызывать схожие клинические признаки, и диагноз должен быть подтвержден описанными методами диагностического исследования.</w:t>
      </w:r>
    </w:p>
    <w:p w:rsidR="007875F8" w:rsidRPr="00DD5D35" w:rsidRDefault="007875F8" w:rsidP="007875F8">
      <w:pPr>
        <w:pStyle w:val="ae"/>
        <w:spacing w:before="1" w:line="252" w:lineRule="auto"/>
        <w:ind w:left="138" w:right="391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Вирус ВЛЭ вызывает тяжелое заболевание у людей с уровнем смертности 30-70% и высокой частотой необратимых неврологических последствий у выживших пациентов. Североамериканский вариант считается </w:t>
      </w:r>
      <w:proofErr w:type="gramStart"/>
      <w:r w:rsidRPr="00DD5D35">
        <w:rPr>
          <w:bCs/>
          <w:sz w:val="28"/>
          <w:szCs w:val="28"/>
        </w:rPr>
        <w:t>более патогенным</w:t>
      </w:r>
      <w:proofErr w:type="gramEnd"/>
      <w:r w:rsidRPr="00DD5D35">
        <w:rPr>
          <w:bCs/>
          <w:sz w:val="28"/>
          <w:szCs w:val="28"/>
        </w:rPr>
        <w:t xml:space="preserve">, чем южноамериканские штаммы (вирус </w:t>
      </w:r>
      <w:proofErr w:type="spellStart"/>
      <w:r w:rsidRPr="00DD5D35">
        <w:rPr>
          <w:bCs/>
          <w:sz w:val="28"/>
          <w:szCs w:val="28"/>
        </w:rPr>
        <w:t>Мадариага</w:t>
      </w:r>
      <w:proofErr w:type="spellEnd"/>
      <w:r w:rsidRPr="00DD5D35">
        <w:rPr>
          <w:bCs/>
          <w:sz w:val="28"/>
          <w:szCs w:val="28"/>
        </w:rPr>
        <w:t>). По имеющимся данным, вирус ВЛЭ вызывает заболевание у других млекопитающих, помимо лошадей и людей, включая коров, овец, свиней, белохвостых оленей и собак. Вирусные инфекции ВЛЭ обычно наблюдаются в ограниченных географических районах. У взрослых людей ЗЭЭ обычно протекает в легкой форме, но у детей может быть тяжелым заболеванием. Летальность составляет от 3 до 14%. Инфицирование лошадей вирусом ЗЛЭ исторически наблюдалась на обширной географической территории, например, спорадические случаи наблюдались на площади 2590 км</w:t>
      </w:r>
      <w:proofErr w:type="gramStart"/>
      <w:r w:rsidRPr="00DD5D35">
        <w:rPr>
          <w:bCs/>
          <w:sz w:val="28"/>
          <w:szCs w:val="28"/>
          <w:vertAlign w:val="superscript"/>
        </w:rPr>
        <w:t>2</w:t>
      </w:r>
      <w:proofErr w:type="gramEnd"/>
      <w:r w:rsidRPr="00DD5D35">
        <w:rPr>
          <w:bCs/>
          <w:sz w:val="28"/>
          <w:szCs w:val="28"/>
        </w:rPr>
        <w:t xml:space="preserve"> (1000 квадратных миль), однако с 1999 года вспышек заболеваний, вызванных вирусом ЗЛЭ, не было.</w:t>
      </w:r>
    </w:p>
    <w:p w:rsidR="007875F8" w:rsidRPr="00DD5D35" w:rsidRDefault="007875F8" w:rsidP="007875F8">
      <w:pPr>
        <w:pStyle w:val="ae"/>
        <w:spacing w:before="1" w:line="252" w:lineRule="auto"/>
        <w:ind w:left="138" w:right="392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Большинство инфекций </w:t>
      </w:r>
      <w:proofErr w:type="spellStart"/>
      <w:r w:rsidRPr="00DD5D35">
        <w:rPr>
          <w:bCs/>
          <w:sz w:val="28"/>
          <w:szCs w:val="28"/>
        </w:rPr>
        <w:t>энцефаломиелита</w:t>
      </w:r>
      <w:proofErr w:type="spellEnd"/>
      <w:r w:rsidRPr="00DD5D35">
        <w:rPr>
          <w:bCs/>
          <w:sz w:val="28"/>
          <w:szCs w:val="28"/>
        </w:rPr>
        <w:t xml:space="preserve"> у домашних птиц вызывается вирусом ВЛЭ и происходит в штатах восточного побережья США. Единичные случаи высокой смертности среди выращенных в неволе пернатых, в основном фазанов, </w:t>
      </w:r>
      <w:proofErr w:type="spellStart"/>
      <w:r w:rsidRPr="00DD5D35">
        <w:rPr>
          <w:bCs/>
          <w:sz w:val="28"/>
          <w:szCs w:val="28"/>
        </w:rPr>
        <w:t>чукаров</w:t>
      </w:r>
      <w:proofErr w:type="spellEnd"/>
      <w:r w:rsidRPr="00DD5D35">
        <w:rPr>
          <w:bCs/>
          <w:sz w:val="28"/>
          <w:szCs w:val="28"/>
        </w:rPr>
        <w:t xml:space="preserve">, аквариумных пингвинов и перепелов, были связаны с заражением вирусами ВЛЭ, ЗЛЭ или </w:t>
      </w:r>
      <w:proofErr w:type="spellStart"/>
      <w:r w:rsidRPr="00DD5D35">
        <w:rPr>
          <w:bCs/>
          <w:sz w:val="28"/>
          <w:szCs w:val="28"/>
        </w:rPr>
        <w:t>Highlands</w:t>
      </w:r>
      <w:proofErr w:type="spellEnd"/>
      <w:r w:rsidRPr="00DD5D35">
        <w:rPr>
          <w:bCs/>
          <w:sz w:val="28"/>
          <w:szCs w:val="28"/>
        </w:rPr>
        <w:t xml:space="preserve"> J. Хотя вирус заносится комарами, передача внутри стаи происходит в основном путем подбирания перьев и каннибализма. Вирусы ВЛЭ и ЗЛЭ вызывали смертельные заболевания у </w:t>
      </w:r>
      <w:proofErr w:type="spellStart"/>
      <w:r w:rsidRPr="00DD5D35">
        <w:rPr>
          <w:bCs/>
          <w:sz w:val="28"/>
          <w:szCs w:val="28"/>
        </w:rPr>
        <w:t>ратитов</w:t>
      </w:r>
      <w:proofErr w:type="spellEnd"/>
      <w:r w:rsidRPr="00DD5D35">
        <w:rPr>
          <w:bCs/>
          <w:sz w:val="28"/>
          <w:szCs w:val="28"/>
        </w:rPr>
        <w:t xml:space="preserve">. Геморрагический энтерит наблюдался у эму, инфицированных вирусами ВЛЭ и ЗЛЭ, а уровень заболеваемости и смертности может превышать 85%. Было установлено, что вирусы ВЛЭ и </w:t>
      </w:r>
      <w:proofErr w:type="spellStart"/>
      <w:r w:rsidRPr="00DD5D35">
        <w:rPr>
          <w:bCs/>
          <w:sz w:val="28"/>
          <w:szCs w:val="28"/>
        </w:rPr>
        <w:t>Highlands</w:t>
      </w:r>
      <w:proofErr w:type="spellEnd"/>
      <w:r w:rsidRPr="00DD5D35">
        <w:rPr>
          <w:bCs/>
          <w:sz w:val="28"/>
          <w:szCs w:val="28"/>
        </w:rPr>
        <w:t xml:space="preserve"> J вызывают депрессию, сонливость, снижение яйценоскости и повышенную смертность у индеек.</w:t>
      </w:r>
    </w:p>
    <w:p w:rsidR="007875F8" w:rsidRPr="00DD5D35" w:rsidRDefault="007875F8" w:rsidP="007875F8">
      <w:pPr>
        <w:pStyle w:val="ae"/>
        <w:spacing w:before="1" w:line="252" w:lineRule="auto"/>
        <w:ind w:left="137" w:right="389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lastRenderedPageBreak/>
        <w:t xml:space="preserve">Вирусный комплекс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состоит из шести подтипов (I-VI). Подтип I включает пять </w:t>
      </w:r>
      <w:proofErr w:type="spellStart"/>
      <w:r w:rsidRPr="00DD5D35">
        <w:rPr>
          <w:bCs/>
          <w:sz w:val="28"/>
          <w:szCs w:val="28"/>
        </w:rPr>
        <w:t>антигенных</w:t>
      </w:r>
      <w:proofErr w:type="spellEnd"/>
      <w:r w:rsidRPr="00DD5D35">
        <w:rPr>
          <w:bCs/>
          <w:sz w:val="28"/>
          <w:szCs w:val="28"/>
        </w:rPr>
        <w:t xml:space="preserve"> вариантов (AB-F), из которых варианты I-AB и I-C связаны с эпизоотиями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у лошадей и одновременными эпидемиями у людей. Первоначально подтипы I-A и I-B считались разными вариантами, но сейчас они рассматриваются как идентичные (I-AB). Считается, что эпизоотические варианты I-AB и I-C происходят от мутаций энзоотического серотипа 1-D; </w:t>
      </w:r>
      <w:proofErr w:type="spellStart"/>
      <w:r w:rsidRPr="00DD5D35">
        <w:rPr>
          <w:bCs/>
          <w:sz w:val="28"/>
          <w:szCs w:val="28"/>
        </w:rPr>
        <w:t>изоляты</w:t>
      </w:r>
      <w:proofErr w:type="spellEnd"/>
      <w:r w:rsidRPr="00DD5D35">
        <w:rPr>
          <w:bCs/>
          <w:sz w:val="28"/>
          <w:szCs w:val="28"/>
        </w:rPr>
        <w:t xml:space="preserve"> I-AB и I-C были получены только во время эпизоотий лошадей. Энзоотические штаммы включают варианты I-D, I-E и I-F подтипа I, подтип II, четыре </w:t>
      </w:r>
      <w:proofErr w:type="spellStart"/>
      <w:r w:rsidRPr="00DD5D35">
        <w:rPr>
          <w:bCs/>
          <w:sz w:val="28"/>
          <w:szCs w:val="28"/>
        </w:rPr>
        <w:t>антигенных</w:t>
      </w:r>
      <w:proofErr w:type="spellEnd"/>
      <w:r w:rsidRPr="00DD5D35">
        <w:rPr>
          <w:bCs/>
          <w:sz w:val="28"/>
          <w:szCs w:val="28"/>
        </w:rPr>
        <w:t xml:space="preserve"> варианта (A-D) подтипа III и подтипы IV-VI. Обычно энзоотические вирусы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не вызывают </w:t>
      </w:r>
      <w:proofErr w:type="gramStart"/>
      <w:r w:rsidRPr="00DD5D35">
        <w:rPr>
          <w:bCs/>
          <w:sz w:val="28"/>
          <w:szCs w:val="28"/>
        </w:rPr>
        <w:t>клинического</w:t>
      </w:r>
      <w:proofErr w:type="gramEnd"/>
      <w:r w:rsidRPr="00DD5D35">
        <w:rPr>
          <w:bCs/>
          <w:sz w:val="28"/>
          <w:szCs w:val="28"/>
        </w:rPr>
        <w:t xml:space="preserve"> </w:t>
      </w:r>
      <w:proofErr w:type="spellStart"/>
      <w:r w:rsidRPr="00DD5D35">
        <w:rPr>
          <w:bCs/>
          <w:sz w:val="28"/>
          <w:szCs w:val="28"/>
        </w:rPr>
        <w:t>энцефаломиелита</w:t>
      </w:r>
      <w:proofErr w:type="spellEnd"/>
      <w:r w:rsidRPr="00DD5D35">
        <w:rPr>
          <w:bCs/>
          <w:sz w:val="28"/>
          <w:szCs w:val="28"/>
        </w:rPr>
        <w:t xml:space="preserve"> у лошадей, но в 1993 и 1996 годах в Мексике энзоотический подтип 1-E вызвал ограниченные эпизоотии у лошадей (Эстрада-Франко и др., 2004). Энзоотические варианты и подтипы могут вызывать клинические заболевания у людей.</w:t>
      </w:r>
    </w:p>
    <w:p w:rsidR="00CF3DE7" w:rsidRPr="00DD5D35" w:rsidRDefault="007875F8" w:rsidP="00CF3DE7">
      <w:pPr>
        <w:pStyle w:val="ae"/>
        <w:spacing w:line="254" w:lineRule="auto"/>
        <w:ind w:left="137" w:right="392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Исторически эпизоотия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ограничивалась северной и западной частью Южной Америки (Панамериканская организация здравоохранения, 1972). Однако с 1969 по 1972 год эпизоотическая активность (вариант 1-AB) наблюдалась в некоторых частях Северной и Центральной Америки. Эпизоотии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, вызванные вирусом I-AB или I-C, не возникали в Северной Америке с 1972 года. </w:t>
      </w:r>
      <w:proofErr w:type="spellStart"/>
      <w:r w:rsidRPr="00DD5D35">
        <w:rPr>
          <w:bCs/>
          <w:sz w:val="28"/>
          <w:szCs w:val="28"/>
        </w:rPr>
        <w:t>Изолятами</w:t>
      </w:r>
      <w:proofErr w:type="spellEnd"/>
      <w:r w:rsidRPr="00DD5D35">
        <w:rPr>
          <w:bCs/>
          <w:sz w:val="28"/>
          <w:szCs w:val="28"/>
        </w:rPr>
        <w:t xml:space="preserve"> эпизоотического вируса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для лошадей и людей были штаммы подтипа I-C из Венесуэлы в 1993, 1995, 1996, 1999, 2000, 2003 годах и Колумбии в 1995 году. </w:t>
      </w:r>
      <w:proofErr w:type="gramStart"/>
      <w:r w:rsidRPr="00DD5D35">
        <w:rPr>
          <w:bCs/>
          <w:sz w:val="28"/>
          <w:szCs w:val="28"/>
        </w:rPr>
        <w:t xml:space="preserve">Кроме того, вариант I-AB был выделен от дозорных хомяков в Венесуэле). </w:t>
      </w:r>
      <w:proofErr w:type="gramEnd"/>
    </w:p>
    <w:p w:rsidR="007875F8" w:rsidRPr="00DD5D35" w:rsidRDefault="007875F8" w:rsidP="00CF3DE7">
      <w:pPr>
        <w:pStyle w:val="ae"/>
        <w:spacing w:line="254" w:lineRule="auto"/>
        <w:ind w:left="137" w:right="392"/>
        <w:rPr>
          <w:bCs/>
          <w:sz w:val="28"/>
          <w:szCs w:val="28"/>
        </w:rPr>
      </w:pPr>
      <w:r w:rsidRPr="00DD5D35">
        <w:rPr>
          <w:bCs/>
          <w:sz w:val="28"/>
          <w:szCs w:val="28"/>
        </w:rPr>
        <w:t xml:space="preserve">Очаги энзоотических вариантов и подтипов встречаются в районах, классифицируемых как тропические влажные леса, т.е. в районах с высоким уровнем грунтовых вод или открытых болотистых местностях с </w:t>
      </w:r>
      <w:proofErr w:type="spellStart"/>
      <w:r w:rsidRPr="00DD5D35">
        <w:rPr>
          <w:bCs/>
          <w:sz w:val="28"/>
          <w:szCs w:val="28"/>
        </w:rPr>
        <w:t>меандрирующими</w:t>
      </w:r>
      <w:proofErr w:type="spellEnd"/>
      <w:r w:rsidRPr="00DD5D35">
        <w:rPr>
          <w:bCs/>
          <w:sz w:val="28"/>
          <w:szCs w:val="28"/>
        </w:rPr>
        <w:t xml:space="preserve"> освещенными солнцем ручьями. Это те районы Америки, где осадки выпадают в течение всего года, или районы, постоянно обеспеченные водой. Энзоотические вирусы циркулируют среди грызунов и, возможно, птиц, питаясь комарами. </w:t>
      </w:r>
      <w:proofErr w:type="gramStart"/>
      <w:r w:rsidRPr="00DD5D35">
        <w:rPr>
          <w:bCs/>
          <w:sz w:val="28"/>
          <w:szCs w:val="28"/>
        </w:rPr>
        <w:t xml:space="preserve">Энзоотические штаммы вируса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были идентифицированы в </w:t>
      </w:r>
      <w:proofErr w:type="spellStart"/>
      <w:r w:rsidRPr="00DD5D35">
        <w:rPr>
          <w:bCs/>
          <w:sz w:val="28"/>
          <w:szCs w:val="28"/>
        </w:rPr>
        <w:t>Эверглейдс</w:t>
      </w:r>
      <w:proofErr w:type="spellEnd"/>
      <w:r w:rsidRPr="00DD5D35">
        <w:rPr>
          <w:bCs/>
          <w:sz w:val="28"/>
          <w:szCs w:val="28"/>
        </w:rPr>
        <w:t xml:space="preserve"> Флориды (подтип II), Мексике (вариант I-E), странах Центральной Америки (вариант I-E), Панаме (варианты I-D и I-E), Венесуэле (вариант I-D), Колумбии (вариант I-D), Перу (варианты 1-D, III-C и III-D), Французской Гвианы (вариант III-B и подтип V), Эквадора (вариант I-D), Боливии (вариант I-D), Суринама (вариант III-A), Тринидада (вариант III-A), Бразилии (варианты I-F, III-A и</w:t>
      </w:r>
      <w:proofErr w:type="gramEnd"/>
      <w:r w:rsidRPr="00DD5D35">
        <w:rPr>
          <w:bCs/>
          <w:sz w:val="28"/>
          <w:szCs w:val="28"/>
        </w:rPr>
        <w:t xml:space="preserve"> подтип IV) и Аргентины (подтип VI). В нетипичной экологической нише вариант III-B </w:t>
      </w:r>
      <w:r w:rsidRPr="00DD5D35">
        <w:rPr>
          <w:bCs/>
          <w:sz w:val="28"/>
          <w:szCs w:val="28"/>
        </w:rPr>
        <w:lastRenderedPageBreak/>
        <w:t xml:space="preserve">был выделен в США (Колорадо и Южная Дакота) в необычной ассоциации с птицами, а вирус </w:t>
      </w:r>
      <w:proofErr w:type="spellStart"/>
      <w:r w:rsidRPr="00DD5D35">
        <w:rPr>
          <w:bCs/>
          <w:sz w:val="28"/>
          <w:szCs w:val="28"/>
        </w:rPr>
        <w:t>Эверглейдс</w:t>
      </w:r>
      <w:proofErr w:type="spellEnd"/>
      <w:r w:rsidRPr="00DD5D35">
        <w:rPr>
          <w:bCs/>
          <w:sz w:val="28"/>
          <w:szCs w:val="28"/>
        </w:rPr>
        <w:t xml:space="preserve"> - это вирус </w:t>
      </w:r>
      <w:proofErr w:type="spellStart"/>
      <w:r w:rsidRPr="00DD5D35">
        <w:rPr>
          <w:bCs/>
          <w:sz w:val="28"/>
          <w:szCs w:val="28"/>
        </w:rPr>
        <w:t>ВенЛЭ</w:t>
      </w:r>
      <w:proofErr w:type="spellEnd"/>
      <w:r w:rsidRPr="00DD5D35">
        <w:rPr>
          <w:bCs/>
          <w:sz w:val="28"/>
          <w:szCs w:val="28"/>
        </w:rPr>
        <w:t xml:space="preserve"> подтипа II, который заражает грызунов и собак во Флориде.</w:t>
      </w:r>
    </w:p>
    <w:p w:rsidR="007875F8" w:rsidRPr="00DD5D35" w:rsidRDefault="007875F8" w:rsidP="007875F8">
      <w:pPr>
        <w:pStyle w:val="ae"/>
        <w:spacing w:before="2"/>
        <w:rPr>
          <w:bCs/>
          <w:sz w:val="28"/>
          <w:szCs w:val="28"/>
        </w:rPr>
      </w:pPr>
    </w:p>
    <w:p w:rsidR="00963D39" w:rsidRPr="00DD5D35" w:rsidRDefault="00963D39" w:rsidP="007C5879">
      <w:pPr>
        <w:ind w:firstLine="567"/>
        <w:rPr>
          <w:bCs/>
          <w:sz w:val="28"/>
          <w:szCs w:val="28"/>
        </w:rPr>
        <w:sectPr w:rsidR="00963D39" w:rsidRPr="00DD5D35" w:rsidSect="00593DA2">
          <w:headerReference w:type="first" r:id="rId14"/>
          <w:footerReference w:type="first" r:id="rId15"/>
          <w:type w:val="evenPage"/>
          <w:pgSz w:w="11906" w:h="16838" w:code="9"/>
          <w:pgMar w:top="1134" w:right="1134" w:bottom="1134" w:left="1418" w:header="1021" w:footer="1021" w:gutter="0"/>
          <w:pgNumType w:fmt="upperRoman" w:start="2"/>
          <w:cols w:space="708"/>
          <w:docGrid w:linePitch="360"/>
        </w:sectPr>
      </w:pPr>
    </w:p>
    <w:p w:rsidR="00EE000B" w:rsidRPr="00DD5D35" w:rsidRDefault="00EE000B" w:rsidP="007C5879">
      <w:pPr>
        <w:pBdr>
          <w:bottom w:val="single" w:sz="12" w:space="4" w:color="auto"/>
        </w:pBdr>
        <w:shd w:val="clear" w:color="auto" w:fill="FFFFFF"/>
        <w:ind w:firstLine="567"/>
        <w:outlineLvl w:val="0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lastRenderedPageBreak/>
        <w:t>НАЦИОНАЛЬНЫЙ СТАНДАРТ РЕСПУБЛИКИ КАЗАХСТАН</w:t>
      </w:r>
    </w:p>
    <w:p w:rsidR="00E93AC6" w:rsidRPr="00DD5D35" w:rsidRDefault="00E93AC6" w:rsidP="007C5879">
      <w:pPr>
        <w:shd w:val="clear" w:color="auto" w:fill="FFFFFF"/>
        <w:tabs>
          <w:tab w:val="left" w:pos="4125"/>
        </w:tabs>
        <w:ind w:firstLine="567"/>
        <w:rPr>
          <w:sz w:val="28"/>
          <w:szCs w:val="28"/>
        </w:rPr>
      </w:pPr>
    </w:p>
    <w:p w:rsidR="00B856EE" w:rsidRPr="00DD5D35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>Животные</w:t>
      </w:r>
    </w:p>
    <w:p w:rsidR="00B856EE" w:rsidRPr="00DD5D35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</w:p>
    <w:p w:rsidR="00B856EE" w:rsidRPr="00DD5D35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 xml:space="preserve"> </w:t>
      </w:r>
      <w:proofErr w:type="gramStart"/>
      <w:r w:rsidRPr="00DD5D35">
        <w:rPr>
          <w:b/>
          <w:sz w:val="28"/>
          <w:szCs w:val="28"/>
        </w:rPr>
        <w:t xml:space="preserve">ЛАБОРАТОРНАЯ </w:t>
      </w:r>
      <w:r w:rsidR="0025317F" w:rsidRPr="00DD5D35">
        <w:rPr>
          <w:b/>
          <w:sz w:val="28"/>
          <w:szCs w:val="28"/>
        </w:rPr>
        <w:t>ДИАГНОСТИКА ИНФЕКЦИОННОГО ЭНЦЕФАЛОМИЕЛИТА ЛОШАДЕЙ</w:t>
      </w:r>
      <w:proofErr w:type="gramEnd"/>
    </w:p>
    <w:p w:rsidR="00B856EE" w:rsidRPr="00DD5D35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</w:p>
    <w:p w:rsidR="00EE000B" w:rsidRPr="00DD5D35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 xml:space="preserve">  Основные положения</w:t>
      </w:r>
    </w:p>
    <w:p w:rsidR="00EE000B" w:rsidRPr="00DD5D35" w:rsidRDefault="00EE000B" w:rsidP="007C5879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567"/>
        <w:rPr>
          <w:bCs/>
          <w:sz w:val="28"/>
          <w:szCs w:val="28"/>
        </w:rPr>
      </w:pPr>
    </w:p>
    <w:p w:rsidR="000612FD" w:rsidRPr="00DD5D35" w:rsidRDefault="000612FD" w:rsidP="007C5879">
      <w:pPr>
        <w:shd w:val="clear" w:color="auto" w:fill="FFFFFF"/>
        <w:ind w:firstLine="567"/>
        <w:outlineLvl w:val="0"/>
        <w:rPr>
          <w:b/>
          <w:sz w:val="28"/>
          <w:szCs w:val="28"/>
        </w:rPr>
      </w:pPr>
    </w:p>
    <w:p w:rsidR="00EE000B" w:rsidRPr="00DD5D35" w:rsidRDefault="00EE000B" w:rsidP="007C5879">
      <w:pPr>
        <w:shd w:val="clear" w:color="auto" w:fill="FFFFFF"/>
        <w:ind w:firstLine="567"/>
        <w:jc w:val="right"/>
        <w:outlineLvl w:val="0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>Дата введения</w:t>
      </w:r>
      <w:r w:rsidR="000612FD" w:rsidRPr="00DD5D35">
        <w:rPr>
          <w:b/>
          <w:sz w:val="28"/>
          <w:szCs w:val="28"/>
        </w:rPr>
        <w:t>____________</w:t>
      </w:r>
    </w:p>
    <w:p w:rsidR="00EE000B" w:rsidRPr="00DD5D35" w:rsidRDefault="00EE000B" w:rsidP="007C5879">
      <w:pPr>
        <w:pStyle w:val="Style17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D5D35"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1 </w:t>
      </w:r>
      <w:r w:rsidRPr="00DD5D35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</w:p>
    <w:p w:rsidR="0078704D" w:rsidRPr="00DD5D35" w:rsidRDefault="0078704D" w:rsidP="007C5879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D2833" w:rsidRPr="00DD5D35" w:rsidRDefault="00932921" w:rsidP="007C5879">
      <w:pPr>
        <w:ind w:firstLine="567"/>
        <w:rPr>
          <w:sz w:val="28"/>
          <w:szCs w:val="28"/>
        </w:rPr>
      </w:pPr>
      <w:r w:rsidRPr="00DD5D35">
        <w:rPr>
          <w:sz w:val="28"/>
          <w:szCs w:val="28"/>
        </w:rPr>
        <w:t xml:space="preserve">Настоящий стандарт содержит основные положения по определению лабораторной диагностики заболевания </w:t>
      </w:r>
      <w:r w:rsidR="0025317F" w:rsidRPr="00DD5D35">
        <w:rPr>
          <w:sz w:val="28"/>
          <w:szCs w:val="28"/>
        </w:rPr>
        <w:t xml:space="preserve">лошадей </w:t>
      </w:r>
      <w:proofErr w:type="gramStart"/>
      <w:r w:rsidR="0025317F" w:rsidRPr="00DD5D35">
        <w:rPr>
          <w:sz w:val="28"/>
          <w:szCs w:val="28"/>
        </w:rPr>
        <w:t>инфекционным</w:t>
      </w:r>
      <w:proofErr w:type="gramEnd"/>
      <w:r w:rsidR="0025317F" w:rsidRPr="00DD5D35">
        <w:rPr>
          <w:sz w:val="28"/>
          <w:szCs w:val="28"/>
        </w:rPr>
        <w:t xml:space="preserve"> </w:t>
      </w:r>
      <w:proofErr w:type="spellStart"/>
      <w:r w:rsidR="0025317F" w:rsidRPr="00DD5D35">
        <w:rPr>
          <w:sz w:val="28"/>
          <w:szCs w:val="28"/>
        </w:rPr>
        <w:t>энцефаломиелитом</w:t>
      </w:r>
      <w:proofErr w:type="spellEnd"/>
      <w:r w:rsidRPr="00DD5D35">
        <w:rPr>
          <w:sz w:val="28"/>
          <w:szCs w:val="28"/>
        </w:rPr>
        <w:t xml:space="preserve">, а также </w:t>
      </w:r>
      <w:r w:rsidR="000D2833" w:rsidRPr="00DD5D35">
        <w:rPr>
          <w:sz w:val="28"/>
          <w:szCs w:val="28"/>
        </w:rPr>
        <w:t xml:space="preserve">устанавливает </w:t>
      </w:r>
      <w:r w:rsidRPr="00DD5D35">
        <w:rPr>
          <w:sz w:val="28"/>
          <w:szCs w:val="28"/>
        </w:rPr>
        <w:t>требования к лабораторн</w:t>
      </w:r>
      <w:r w:rsidR="00B85E15" w:rsidRPr="00DD5D35">
        <w:rPr>
          <w:sz w:val="28"/>
          <w:szCs w:val="28"/>
        </w:rPr>
        <w:t>ой</w:t>
      </w:r>
      <w:r w:rsidRPr="00DD5D35">
        <w:rPr>
          <w:sz w:val="28"/>
          <w:szCs w:val="28"/>
        </w:rPr>
        <w:t xml:space="preserve"> </w:t>
      </w:r>
      <w:r w:rsidR="00963D39" w:rsidRPr="00DD5D35">
        <w:rPr>
          <w:sz w:val="28"/>
          <w:szCs w:val="28"/>
        </w:rPr>
        <w:t>диагностике</w:t>
      </w:r>
      <w:r w:rsidRPr="00DD5D35">
        <w:rPr>
          <w:sz w:val="28"/>
          <w:szCs w:val="28"/>
        </w:rPr>
        <w:t xml:space="preserve"> </w:t>
      </w:r>
      <w:r w:rsidR="0025317F" w:rsidRPr="00DD5D35">
        <w:rPr>
          <w:sz w:val="28"/>
          <w:szCs w:val="28"/>
        </w:rPr>
        <w:t xml:space="preserve">инфекционного </w:t>
      </w:r>
      <w:proofErr w:type="spellStart"/>
      <w:r w:rsidR="0025317F" w:rsidRPr="00DD5D35">
        <w:rPr>
          <w:sz w:val="28"/>
          <w:szCs w:val="28"/>
        </w:rPr>
        <w:t>энцефаломиелита</w:t>
      </w:r>
      <w:proofErr w:type="spellEnd"/>
      <w:r w:rsidRPr="00DD5D35">
        <w:rPr>
          <w:sz w:val="28"/>
          <w:szCs w:val="28"/>
        </w:rPr>
        <w:t>.</w:t>
      </w:r>
    </w:p>
    <w:p w:rsidR="002A0FA4" w:rsidRPr="00DD5D35" w:rsidRDefault="002A0FA4" w:rsidP="007C5879">
      <w:pPr>
        <w:ind w:firstLine="567"/>
        <w:rPr>
          <w:sz w:val="28"/>
          <w:szCs w:val="28"/>
        </w:rPr>
      </w:pPr>
      <w:r w:rsidRPr="00DD5D35">
        <w:rPr>
          <w:sz w:val="28"/>
          <w:szCs w:val="28"/>
        </w:rPr>
        <w:t xml:space="preserve">Стандарт применяют при диагностировании заболевания животных </w:t>
      </w:r>
      <w:proofErr w:type="gramStart"/>
      <w:r w:rsidR="0025317F" w:rsidRPr="00DD5D35">
        <w:rPr>
          <w:sz w:val="28"/>
          <w:szCs w:val="28"/>
        </w:rPr>
        <w:t>инфекционным</w:t>
      </w:r>
      <w:proofErr w:type="gramEnd"/>
      <w:r w:rsidR="0025317F" w:rsidRPr="00DD5D35">
        <w:rPr>
          <w:sz w:val="28"/>
          <w:szCs w:val="28"/>
        </w:rPr>
        <w:t xml:space="preserve"> </w:t>
      </w:r>
      <w:proofErr w:type="spellStart"/>
      <w:r w:rsidR="0025317F" w:rsidRPr="00DD5D35">
        <w:rPr>
          <w:sz w:val="28"/>
          <w:szCs w:val="28"/>
        </w:rPr>
        <w:t>энцефаломиелитом</w:t>
      </w:r>
      <w:proofErr w:type="spellEnd"/>
      <w:r w:rsidR="00117B23" w:rsidRPr="00DD5D35">
        <w:rPr>
          <w:sz w:val="28"/>
          <w:szCs w:val="28"/>
        </w:rPr>
        <w:t xml:space="preserve"> </w:t>
      </w:r>
      <w:r w:rsidRPr="00DD5D35">
        <w:rPr>
          <w:sz w:val="28"/>
          <w:szCs w:val="28"/>
        </w:rPr>
        <w:t>в лабораториях</w:t>
      </w:r>
      <w:r w:rsidR="0025317F" w:rsidRPr="00DD5D35">
        <w:rPr>
          <w:sz w:val="28"/>
          <w:szCs w:val="28"/>
        </w:rPr>
        <w:t>,</w:t>
      </w:r>
      <w:r w:rsidRPr="00DD5D35">
        <w:rPr>
          <w:sz w:val="28"/>
          <w:szCs w:val="28"/>
        </w:rPr>
        <w:t xml:space="preserve"> ветеринарных</w:t>
      </w:r>
      <w:r w:rsidR="0025317F" w:rsidRPr="00DD5D35">
        <w:rPr>
          <w:sz w:val="28"/>
          <w:szCs w:val="28"/>
        </w:rPr>
        <w:t>,</w:t>
      </w:r>
      <w:r w:rsidRPr="00DD5D35">
        <w:rPr>
          <w:sz w:val="28"/>
          <w:szCs w:val="28"/>
        </w:rPr>
        <w:t xml:space="preserve"> научно-исследовательских учреждений. </w:t>
      </w:r>
    </w:p>
    <w:p w:rsidR="00B200E8" w:rsidRPr="00DD5D35" w:rsidRDefault="00B200E8" w:rsidP="00B200E8">
      <w:pPr>
        <w:ind w:firstLine="567"/>
        <w:rPr>
          <w:sz w:val="28"/>
          <w:szCs w:val="28"/>
        </w:rPr>
      </w:pPr>
      <w:r w:rsidRPr="00DD5D35">
        <w:rPr>
          <w:sz w:val="28"/>
          <w:szCs w:val="28"/>
        </w:rPr>
        <w:t xml:space="preserve">Порядок проведения ветеринарных мероприятий по </w:t>
      </w:r>
      <w:proofErr w:type="gramStart"/>
      <w:r w:rsidRPr="00DD5D35">
        <w:rPr>
          <w:sz w:val="28"/>
          <w:szCs w:val="28"/>
        </w:rPr>
        <w:t>инфекционному</w:t>
      </w:r>
      <w:proofErr w:type="gramEnd"/>
      <w:r w:rsidRPr="00DD5D35">
        <w:rPr>
          <w:sz w:val="28"/>
          <w:szCs w:val="28"/>
        </w:rPr>
        <w:t xml:space="preserve"> </w:t>
      </w:r>
      <w:proofErr w:type="spellStart"/>
      <w:r w:rsidRPr="00DD5D35">
        <w:rPr>
          <w:sz w:val="28"/>
          <w:szCs w:val="28"/>
        </w:rPr>
        <w:t>энцефаломиелиту</w:t>
      </w:r>
      <w:proofErr w:type="spellEnd"/>
      <w:r w:rsidRPr="00DD5D35">
        <w:rPr>
          <w:sz w:val="28"/>
          <w:szCs w:val="28"/>
        </w:rPr>
        <w:t xml:space="preserve"> лошадей</w:t>
      </w:r>
      <w:r w:rsidR="00426573" w:rsidRPr="00DD5D35">
        <w:rPr>
          <w:sz w:val="28"/>
          <w:szCs w:val="28"/>
        </w:rPr>
        <w:t xml:space="preserve"> </w:t>
      </w:r>
      <w:r w:rsidR="00426573" w:rsidRPr="00DD5D35">
        <w:rPr>
          <w:sz w:val="28"/>
          <w:szCs w:val="28"/>
          <w:lang w:val="kk-KZ"/>
        </w:rPr>
        <w:t xml:space="preserve">проводится согласно </w:t>
      </w:r>
      <w:r w:rsidR="00426573" w:rsidRPr="00DD5D35">
        <w:rPr>
          <w:sz w:val="28"/>
          <w:szCs w:val="28"/>
        </w:rPr>
        <w:t>[1]</w:t>
      </w:r>
      <w:r w:rsidRPr="00DD5D35">
        <w:rPr>
          <w:sz w:val="28"/>
          <w:szCs w:val="28"/>
        </w:rPr>
        <w:t>.</w:t>
      </w:r>
    </w:p>
    <w:p w:rsidR="00B200E8" w:rsidRPr="00DD5D35" w:rsidRDefault="00B200E8" w:rsidP="007C5879">
      <w:pPr>
        <w:ind w:firstLine="567"/>
        <w:rPr>
          <w:sz w:val="28"/>
          <w:szCs w:val="28"/>
        </w:rPr>
      </w:pPr>
    </w:p>
    <w:p w:rsidR="00D0129C" w:rsidRPr="00DD5D35" w:rsidRDefault="00D0129C" w:rsidP="00B829F1">
      <w:pPr>
        <w:pStyle w:val="2"/>
        <w:numPr>
          <w:ilvl w:val="0"/>
          <w:numId w:val="13"/>
        </w:numPr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D5D35">
        <w:rPr>
          <w:color w:val="000000" w:themeColor="text1"/>
          <w:sz w:val="28"/>
          <w:szCs w:val="28"/>
        </w:rPr>
        <w:t>Термины и определения</w:t>
      </w:r>
    </w:p>
    <w:p w:rsidR="00932921" w:rsidRPr="00DD5D35" w:rsidRDefault="006162F9" w:rsidP="007C5879">
      <w:pPr>
        <w:widowControl/>
        <w:ind w:firstLine="567"/>
        <w:rPr>
          <w:sz w:val="28"/>
          <w:szCs w:val="28"/>
        </w:rPr>
      </w:pPr>
      <w:r w:rsidRPr="00DD5D35">
        <w:rPr>
          <w:rFonts w:eastAsiaTheme="minorHAnsi"/>
          <w:color w:val="000000"/>
          <w:sz w:val="28"/>
          <w:szCs w:val="28"/>
          <w:lang w:eastAsia="en-US"/>
        </w:rPr>
        <w:t>В настоящем стандарте применяются следующие термины с соответствующими определениями</w:t>
      </w:r>
      <w:r w:rsidRPr="00DD5D35">
        <w:rPr>
          <w:sz w:val="28"/>
          <w:szCs w:val="28"/>
        </w:rPr>
        <w:t>:</w:t>
      </w:r>
    </w:p>
    <w:p w:rsidR="00DE57DE" w:rsidRPr="00DD5D35" w:rsidRDefault="00DE57DE" w:rsidP="00DE57DE">
      <w:pPr>
        <w:widowControl/>
        <w:ind w:firstLine="567"/>
        <w:rPr>
          <w:b/>
          <w:bCs/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Анализ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биологического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bCs/>
          <w:iCs/>
          <w:sz w:val="28"/>
          <w:szCs w:val="28"/>
          <w:lang w:eastAsia="en-US"/>
        </w:rPr>
        <w:t>:</w:t>
      </w:r>
      <w:r w:rsidRPr="00DD5D35">
        <w:rPr>
          <w:b/>
          <w:iCs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Процесс,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включающий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себя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идентификацию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опасности,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управление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информирование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риске.</w:t>
      </w:r>
      <w:proofErr w:type="gramEnd"/>
    </w:p>
    <w:p w:rsidR="006702FD" w:rsidRPr="00745559" w:rsidRDefault="006702FD" w:rsidP="006702FD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Атаксия:</w:t>
      </w:r>
      <w:r w:rsidRPr="00745559">
        <w:rPr>
          <w:sz w:val="28"/>
          <w:szCs w:val="28"/>
          <w:lang w:eastAsia="en-US"/>
        </w:rPr>
        <w:t xml:space="preserve"> Расстройство координации движений</w:t>
      </w:r>
      <w:r>
        <w:rPr>
          <w:sz w:val="28"/>
          <w:szCs w:val="28"/>
          <w:lang w:eastAsia="en-US"/>
        </w:rPr>
        <w:t>.</w:t>
      </w:r>
      <w:r w:rsidRPr="00745559">
        <w:rPr>
          <w:sz w:val="28"/>
          <w:szCs w:val="28"/>
          <w:lang w:eastAsia="en-US"/>
        </w:rPr>
        <w:t xml:space="preserve"> Сила в конечностях незначительно снижена или сохранена полностью.</w:t>
      </w:r>
    </w:p>
    <w:p w:rsidR="006702FD" w:rsidRPr="00745559" w:rsidRDefault="006702FD" w:rsidP="006702FD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745559">
        <w:rPr>
          <w:b/>
          <w:sz w:val="28"/>
          <w:szCs w:val="28"/>
          <w:lang w:eastAsia="en-US"/>
        </w:rPr>
        <w:t>Альфавирусы</w:t>
      </w:r>
      <w:proofErr w:type="spellEnd"/>
      <w:r w:rsidRPr="00745559">
        <w:rPr>
          <w:b/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 xml:space="preserve"> Р</w:t>
      </w:r>
      <w:r w:rsidRPr="00745559">
        <w:rPr>
          <w:sz w:val="28"/>
          <w:szCs w:val="28"/>
          <w:lang w:eastAsia="en-US"/>
        </w:rPr>
        <w:t>од </w:t>
      </w:r>
      <w:proofErr w:type="spellStart"/>
      <w:r w:rsidRPr="00745559">
        <w:rPr>
          <w:sz w:val="28"/>
          <w:szCs w:val="28"/>
          <w:lang w:eastAsia="en-US"/>
        </w:rPr>
        <w:fldChar w:fldCharType="begin"/>
      </w:r>
      <w:r w:rsidRPr="00745559">
        <w:rPr>
          <w:sz w:val="28"/>
          <w:szCs w:val="28"/>
          <w:lang w:eastAsia="en-US"/>
        </w:rPr>
        <w:instrText xml:space="preserve"> HYPERLINK "https://ru.wikipedia.org/wiki/%D0%A0%D0%9D%D0%9A-%D1%81%D0%BE%D0%B4%D0%B5%D1%80%D0%B6%D0%B0%D1%89%D0%B8%D0%B5_%D0%B2%D0%B8%D1%80%D1%83%D1%81%D1%8B" \o "РНК-содержащие вирусы" </w:instrText>
      </w:r>
      <w:r w:rsidRPr="00745559">
        <w:rPr>
          <w:sz w:val="28"/>
          <w:szCs w:val="28"/>
          <w:lang w:eastAsia="en-US"/>
        </w:rPr>
        <w:fldChar w:fldCharType="separate"/>
      </w:r>
      <w:r w:rsidRPr="00745559">
        <w:rPr>
          <w:sz w:val="28"/>
          <w:szCs w:val="28"/>
          <w:lang w:eastAsia="en-US"/>
        </w:rPr>
        <w:t>РНК-вирусов</w:t>
      </w:r>
      <w:proofErr w:type="spellEnd"/>
      <w:r w:rsidRPr="00745559">
        <w:rPr>
          <w:sz w:val="28"/>
          <w:szCs w:val="28"/>
          <w:lang w:eastAsia="en-US"/>
        </w:rPr>
        <w:fldChar w:fldCharType="end"/>
      </w:r>
      <w:r w:rsidRPr="00745559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Pr="00745559">
        <w:rPr>
          <w:sz w:val="28"/>
          <w:szCs w:val="28"/>
          <w:lang w:eastAsia="en-US"/>
        </w:rPr>
        <w:t>единственный род в семействе </w:t>
      </w:r>
      <w:proofErr w:type="spellStart"/>
      <w:r w:rsidRPr="00745559">
        <w:rPr>
          <w:sz w:val="28"/>
          <w:szCs w:val="28"/>
          <w:lang w:eastAsia="en-US"/>
        </w:rPr>
        <w:t>Togaviridae</w:t>
      </w:r>
      <w:proofErr w:type="spellEnd"/>
      <w:r w:rsidRPr="00745559">
        <w:rPr>
          <w:sz w:val="28"/>
          <w:szCs w:val="28"/>
          <w:lang w:eastAsia="en-US"/>
        </w:rPr>
        <w:t xml:space="preserve">. </w:t>
      </w:r>
      <w:proofErr w:type="spellStart"/>
      <w:r w:rsidRPr="00745559">
        <w:rPr>
          <w:sz w:val="28"/>
          <w:szCs w:val="28"/>
          <w:lang w:eastAsia="en-US"/>
        </w:rPr>
        <w:t>Альфавирусы</w:t>
      </w:r>
      <w:proofErr w:type="spellEnd"/>
      <w:r w:rsidRPr="00745559">
        <w:rPr>
          <w:sz w:val="28"/>
          <w:szCs w:val="28"/>
          <w:lang w:eastAsia="en-US"/>
        </w:rPr>
        <w:t xml:space="preserve"> принадлежат к группе IV </w:t>
      </w:r>
      <w:proofErr w:type="spellStart"/>
      <w:r w:rsidRPr="00745559">
        <w:rPr>
          <w:sz w:val="28"/>
          <w:szCs w:val="28"/>
          <w:lang w:eastAsia="en-US"/>
        </w:rPr>
        <w:fldChar w:fldCharType="begin"/>
      </w:r>
      <w:r w:rsidRPr="00745559">
        <w:rPr>
          <w:sz w:val="28"/>
          <w:szCs w:val="28"/>
          <w:lang w:eastAsia="en-US"/>
        </w:rPr>
        <w:instrText xml:space="preserve"> HYPERLINK "https://ru.wikipedia.org/wiki/%D0%9A%D0%BB%D0%B0%D1%81%D1%81%D0%B8%D1%84%D0%B8%D0%BA%D0%B0%D1%86%D0%B8%D1%8F_%D0%B2%D0%B8%D1%80%D1%83%D1%81%D0%BE%D0%B2_%D0%BF%D0%BE_%D0%91%D0%B0%D0%BB%D1%82%D0%B8%D0%BC%D0%BE%D1%80%D1%83" \o "Классификация вирусов по Балтимору" </w:instrText>
      </w:r>
      <w:r w:rsidRPr="00745559">
        <w:rPr>
          <w:sz w:val="28"/>
          <w:szCs w:val="28"/>
          <w:lang w:eastAsia="en-US"/>
        </w:rPr>
        <w:fldChar w:fldCharType="separate"/>
      </w:r>
      <w:r w:rsidRPr="00745559">
        <w:rPr>
          <w:sz w:val="28"/>
          <w:szCs w:val="28"/>
          <w:lang w:eastAsia="en-US"/>
        </w:rPr>
        <w:t>Балтиморской</w:t>
      </w:r>
      <w:proofErr w:type="spellEnd"/>
      <w:r w:rsidRPr="00745559">
        <w:rPr>
          <w:sz w:val="28"/>
          <w:szCs w:val="28"/>
          <w:lang w:eastAsia="en-US"/>
        </w:rPr>
        <w:t xml:space="preserve"> классификации</w:t>
      </w:r>
      <w:r w:rsidRPr="00745559">
        <w:rPr>
          <w:sz w:val="28"/>
          <w:szCs w:val="28"/>
          <w:lang w:eastAsia="en-US"/>
        </w:rPr>
        <w:fldChar w:fldCharType="end"/>
      </w:r>
      <w:r w:rsidRPr="00745559">
        <w:rPr>
          <w:sz w:val="28"/>
          <w:szCs w:val="28"/>
          <w:lang w:eastAsia="en-US"/>
        </w:rPr>
        <w:t> </w:t>
      </w:r>
      <w:hyperlink r:id="rId16" w:tooltip="Вирусы" w:history="1">
        <w:r w:rsidRPr="00745559">
          <w:rPr>
            <w:sz w:val="28"/>
            <w:szCs w:val="28"/>
            <w:lang w:eastAsia="en-US"/>
          </w:rPr>
          <w:t>вирусов</w:t>
        </w:r>
      </w:hyperlink>
      <w:r w:rsidRPr="00745559">
        <w:rPr>
          <w:sz w:val="28"/>
          <w:szCs w:val="28"/>
          <w:lang w:eastAsia="en-US"/>
        </w:rPr>
        <w:t> с </w:t>
      </w:r>
      <w:proofErr w:type="spellStart"/>
      <w:r w:rsidRPr="00745559">
        <w:rPr>
          <w:sz w:val="28"/>
          <w:szCs w:val="28"/>
          <w:lang w:eastAsia="en-US"/>
        </w:rPr>
        <w:fldChar w:fldCharType="begin"/>
      </w:r>
      <w:r w:rsidRPr="00745559">
        <w:rPr>
          <w:sz w:val="28"/>
          <w:szCs w:val="28"/>
          <w:lang w:eastAsia="en-US"/>
        </w:rPr>
        <w:instrText xml:space="preserve"> HYPERLINK "https://ru.wikipedia.org/w/index.php?title=%D0%9E%D0%B4%D0%BD%D0%BE%D1%86%D0%B5%D0%BF%D0%BE%D1%87%D0%B5%D1%87%D0%BD%D1%8B%D0%B5_%D0%A0%D0%9D%D0%9A-%D0%B2%D0%B8%D1%80%D1%83%D1%81%D1%8B_%D1%81_%D0%BF%D0%BE%D0%B7%D0%B8%D1%82%D0%B8%D0%B2%D0%BD%D0%BE%D0%B9_%D1%86%D0%B5%D0%BF%D1%8C%D1%8E&amp;action=edit&amp;redlink=1" \o "Одноцепочечные РНК-вирусы с позитивной цепью (страница отсутствует)" </w:instrText>
      </w:r>
      <w:r w:rsidRPr="00745559">
        <w:rPr>
          <w:sz w:val="28"/>
          <w:szCs w:val="28"/>
          <w:lang w:eastAsia="en-US"/>
        </w:rPr>
        <w:fldChar w:fldCharType="separate"/>
      </w:r>
      <w:r w:rsidRPr="00745559">
        <w:rPr>
          <w:sz w:val="28"/>
          <w:szCs w:val="28"/>
          <w:lang w:eastAsia="en-US"/>
        </w:rPr>
        <w:t>одноцепочечным</w:t>
      </w:r>
      <w:proofErr w:type="spellEnd"/>
      <w:r w:rsidRPr="00745559">
        <w:rPr>
          <w:sz w:val="28"/>
          <w:szCs w:val="28"/>
          <w:lang w:eastAsia="en-US"/>
        </w:rPr>
        <w:fldChar w:fldCharType="end"/>
      </w:r>
      <w:r w:rsidRPr="00745559">
        <w:rPr>
          <w:sz w:val="28"/>
          <w:szCs w:val="28"/>
          <w:lang w:eastAsia="en-US"/>
        </w:rPr>
        <w:t> геномом</w:t>
      </w:r>
      <w:proofErr w:type="gramStart"/>
      <w:r w:rsidRPr="00745559">
        <w:rPr>
          <w:sz w:val="28"/>
          <w:szCs w:val="28"/>
          <w:lang w:eastAsia="en-US"/>
        </w:rPr>
        <w:t xml:space="preserve"> (+)</w:t>
      </w:r>
      <w:r>
        <w:rPr>
          <w:sz w:val="28"/>
          <w:szCs w:val="28"/>
          <w:lang w:eastAsia="en-US"/>
        </w:rPr>
        <w:t xml:space="preserve"> </w:t>
      </w:r>
      <w:hyperlink r:id="rId17" w:tooltip="Рибонуклеиновая кислота" w:history="1">
        <w:proofErr w:type="gramEnd"/>
        <w:r w:rsidRPr="00745559">
          <w:rPr>
            <w:sz w:val="28"/>
            <w:szCs w:val="28"/>
            <w:lang w:eastAsia="en-US"/>
          </w:rPr>
          <w:t>РНК</w:t>
        </w:r>
      </w:hyperlink>
      <w:r w:rsidRPr="00745559">
        <w:rPr>
          <w:sz w:val="28"/>
          <w:szCs w:val="28"/>
          <w:lang w:eastAsia="en-US"/>
        </w:rPr>
        <w:t xml:space="preserve">. Существует 32 </w:t>
      </w:r>
      <w:proofErr w:type="spellStart"/>
      <w:r w:rsidRPr="00745559">
        <w:rPr>
          <w:sz w:val="28"/>
          <w:szCs w:val="28"/>
          <w:lang w:eastAsia="en-US"/>
        </w:rPr>
        <w:t>альфавируса</w:t>
      </w:r>
      <w:proofErr w:type="spellEnd"/>
      <w:r w:rsidRPr="00745559">
        <w:rPr>
          <w:sz w:val="28"/>
          <w:szCs w:val="28"/>
          <w:lang w:eastAsia="en-US"/>
        </w:rPr>
        <w:t>, которые заражают различных </w:t>
      </w:r>
      <w:hyperlink r:id="rId18" w:tooltip="Позвоночные" w:history="1">
        <w:r w:rsidRPr="00745559">
          <w:rPr>
            <w:sz w:val="28"/>
            <w:szCs w:val="28"/>
            <w:lang w:eastAsia="en-US"/>
          </w:rPr>
          <w:t>позвоночных</w:t>
        </w:r>
      </w:hyperlink>
      <w:r w:rsidRPr="00745559">
        <w:rPr>
          <w:sz w:val="28"/>
          <w:szCs w:val="28"/>
          <w:lang w:eastAsia="en-US"/>
        </w:rPr>
        <w:t>, таких как люди, грызуны, рыбы, птицы и более крупных млекопитающих, таких как лошади, а также </w:t>
      </w:r>
      <w:hyperlink r:id="rId19" w:tooltip="Беспозвоночные" w:history="1">
        <w:r w:rsidRPr="00745559">
          <w:rPr>
            <w:sz w:val="28"/>
            <w:szCs w:val="28"/>
            <w:lang w:eastAsia="en-US"/>
          </w:rPr>
          <w:t>беспозвоночных</w:t>
        </w:r>
      </w:hyperlink>
      <w:r w:rsidRPr="00745559">
        <w:rPr>
          <w:sz w:val="28"/>
          <w:szCs w:val="28"/>
          <w:lang w:eastAsia="en-US"/>
        </w:rPr>
        <w:t>. </w:t>
      </w:r>
    </w:p>
    <w:p w:rsidR="007C5879" w:rsidRPr="00DD5D35" w:rsidRDefault="00932921" w:rsidP="007C5879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Биологическая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опасность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</w:t>
      </w:r>
      <w:r w:rsidR="00ED6F6E" w:rsidRPr="00DD5D35">
        <w:rPr>
          <w:b/>
          <w:bCs/>
          <w:sz w:val="28"/>
          <w:szCs w:val="28"/>
          <w:lang w:eastAsia="en-US"/>
        </w:rPr>
        <w:t>адаптировано</w:t>
      </w:r>
      <w:r w:rsidR="00ED6F6E"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="00ED6F6E" w:rsidRPr="00DD5D35">
        <w:rPr>
          <w:b/>
          <w:bCs/>
          <w:sz w:val="28"/>
          <w:szCs w:val="28"/>
          <w:lang w:eastAsia="en-US"/>
        </w:rPr>
        <w:t xml:space="preserve">из </w:t>
      </w:r>
      <w:r w:rsidRPr="00DD5D35">
        <w:rPr>
          <w:b/>
          <w:bCs/>
          <w:sz w:val="28"/>
          <w:szCs w:val="28"/>
          <w:lang w:eastAsia="en-US"/>
        </w:rPr>
        <w:t>CWA</w:t>
      </w:r>
      <w:r w:rsidR="009E3CB5" w:rsidRPr="00DD5D35">
        <w:rPr>
          <w:b/>
          <w:bCs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15793:2011)</w:t>
      </w:r>
      <w:r w:rsidR="007C5879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Потенциальный источник вредного воздействия, оказываемого биологическими агентами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токсинами</w:t>
      </w:r>
      <w:r w:rsidR="007C5879" w:rsidRPr="00DD5D35">
        <w:rPr>
          <w:sz w:val="28"/>
          <w:szCs w:val="28"/>
          <w:lang w:eastAsia="en-US"/>
        </w:rPr>
        <w:t>.</w:t>
      </w:r>
    </w:p>
    <w:p w:rsidR="009E3CB5" w:rsidRPr="00DD5D35" w:rsidRDefault="009E3CB5" w:rsidP="007C5879">
      <w:pPr>
        <w:widowControl/>
        <w:ind w:firstLine="567"/>
        <w:rPr>
          <w:spacing w:val="-1"/>
          <w:sz w:val="28"/>
          <w:szCs w:val="28"/>
          <w:lang w:eastAsia="en-US"/>
        </w:rPr>
      </w:pPr>
    </w:p>
    <w:p w:rsidR="009E3CB5" w:rsidRPr="00DD5D35" w:rsidRDefault="00ED6F6E" w:rsidP="00ED6F6E">
      <w:pPr>
        <w:widowControl/>
        <w:ind w:firstLine="567"/>
        <w:rPr>
          <w:spacing w:val="-1"/>
          <w:sz w:val="24"/>
          <w:szCs w:val="24"/>
          <w:lang w:eastAsia="en-US"/>
        </w:rPr>
      </w:pPr>
      <w:r w:rsidRPr="00DD5D35">
        <w:rPr>
          <w:spacing w:val="-1"/>
          <w:sz w:val="24"/>
          <w:szCs w:val="24"/>
          <w:lang w:eastAsia="en-US"/>
        </w:rPr>
        <w:lastRenderedPageBreak/>
        <w:t xml:space="preserve">Примечание – </w:t>
      </w:r>
      <w:r w:rsidR="009E3CB5" w:rsidRPr="00DD5D35">
        <w:rPr>
          <w:spacing w:val="-1"/>
          <w:sz w:val="24"/>
          <w:szCs w:val="24"/>
          <w:lang w:eastAsia="en-US"/>
        </w:rPr>
        <w:t>CWA</w:t>
      </w:r>
      <w:r w:rsidRPr="00DD5D35">
        <w:rPr>
          <w:spacing w:val="-1"/>
          <w:sz w:val="24"/>
          <w:szCs w:val="24"/>
          <w:lang w:eastAsia="en-US"/>
        </w:rPr>
        <w:t xml:space="preserve">, </w:t>
      </w:r>
      <w:r w:rsidR="009E3CB5" w:rsidRPr="00DD5D35">
        <w:rPr>
          <w:spacing w:val="-1"/>
          <w:sz w:val="24"/>
          <w:szCs w:val="24"/>
          <w:lang w:eastAsia="en-US"/>
        </w:rPr>
        <w:t xml:space="preserve">Соглашение Рабочей группы CEN (2011). </w:t>
      </w:r>
    </w:p>
    <w:p w:rsidR="009E3CB5" w:rsidRPr="00DD5D35" w:rsidRDefault="009E3CB5" w:rsidP="007C5879">
      <w:pPr>
        <w:widowControl/>
        <w:ind w:firstLine="567"/>
        <w:rPr>
          <w:b/>
          <w:bCs/>
          <w:spacing w:val="-1"/>
          <w:sz w:val="28"/>
          <w:szCs w:val="28"/>
          <w:lang w:eastAsia="en-US"/>
        </w:rPr>
      </w:pPr>
    </w:p>
    <w:p w:rsidR="00FB49B9" w:rsidRPr="00DD5D35" w:rsidRDefault="00932921" w:rsidP="007C5879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pacing w:val="-1"/>
          <w:sz w:val="28"/>
          <w:szCs w:val="28"/>
          <w:lang w:eastAsia="en-US"/>
        </w:rPr>
        <w:t>Биологический</w:t>
      </w:r>
      <w:r w:rsidRPr="00DD5D35">
        <w:rPr>
          <w:b/>
          <w:bCs/>
          <w:sz w:val="28"/>
          <w:szCs w:val="28"/>
          <w:lang w:eastAsia="en-US"/>
        </w:rPr>
        <w:t xml:space="preserve"> агент</w:t>
      </w:r>
      <w:r w:rsidRPr="00DD5D35">
        <w:rPr>
          <w:b/>
          <w:bCs/>
          <w:spacing w:val="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из CWA</w:t>
      </w:r>
      <w:r w:rsidRPr="00DD5D35">
        <w:rPr>
          <w:b/>
          <w:bCs/>
          <w:spacing w:val="-21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15793:2011)</w:t>
      </w:r>
      <w:r w:rsidR="007C5879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Все микроорганизмы, в том числе генетически модифицированные организмы, клеточные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культуры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паразиты,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вызывать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инфекцию,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аллергическую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токсическую реакцию у людей, животных или растений.</w:t>
      </w:r>
    </w:p>
    <w:p w:rsidR="00FB49B9" w:rsidRPr="00DD5D35" w:rsidRDefault="00FB49B9" w:rsidP="007C5879">
      <w:pPr>
        <w:widowControl/>
        <w:ind w:firstLine="567"/>
        <w:rPr>
          <w:sz w:val="28"/>
          <w:szCs w:val="28"/>
          <w:lang w:eastAsia="en-US"/>
        </w:rPr>
      </w:pPr>
    </w:p>
    <w:p w:rsidR="007C5879" w:rsidRPr="00DD5D35" w:rsidRDefault="00932921" w:rsidP="007C5879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Примечание</w:t>
      </w:r>
      <w:r w:rsidR="004B1B99" w:rsidRPr="00DD5D35">
        <w:rPr>
          <w:sz w:val="24"/>
          <w:szCs w:val="24"/>
          <w:lang w:eastAsia="en-US"/>
        </w:rPr>
        <w:t xml:space="preserve"> -</w:t>
      </w:r>
      <w:r w:rsidRPr="00DD5D35">
        <w:rPr>
          <w:sz w:val="24"/>
          <w:szCs w:val="24"/>
          <w:lang w:eastAsia="en-US"/>
        </w:rPr>
        <w:t xml:space="preserve"> </w:t>
      </w:r>
      <w:r w:rsidR="00FB49B9" w:rsidRPr="00DD5D35">
        <w:rPr>
          <w:sz w:val="24"/>
          <w:szCs w:val="24"/>
          <w:lang w:eastAsia="en-US"/>
        </w:rPr>
        <w:t>В</w:t>
      </w:r>
      <w:r w:rsidRPr="00DD5D35">
        <w:rPr>
          <w:sz w:val="24"/>
          <w:szCs w:val="24"/>
          <w:lang w:eastAsia="en-US"/>
        </w:rPr>
        <w:t xml:space="preserve"> целях Анализа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Биорисков</w:t>
      </w:r>
      <w:proofErr w:type="spellEnd"/>
      <w:r w:rsidRPr="00DD5D35">
        <w:rPr>
          <w:spacing w:val="-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прионы</w:t>
      </w:r>
      <w:proofErr w:type="spellEnd"/>
      <w:r w:rsidRPr="00DD5D35">
        <w:rPr>
          <w:sz w:val="24"/>
          <w:szCs w:val="24"/>
          <w:lang w:eastAsia="en-US"/>
        </w:rPr>
        <w:t xml:space="preserve"> считаются биологическим</w:t>
      </w:r>
      <w:r w:rsidRPr="00DD5D35">
        <w:rPr>
          <w:spacing w:val="-4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агентами.</w:t>
      </w:r>
    </w:p>
    <w:p w:rsidR="00FB49B9" w:rsidRPr="00DD5D35" w:rsidRDefault="00FB49B9" w:rsidP="007C5879">
      <w:pPr>
        <w:widowControl/>
        <w:ind w:firstLine="567"/>
        <w:rPr>
          <w:sz w:val="28"/>
          <w:szCs w:val="28"/>
          <w:lang w:eastAsia="en-US"/>
        </w:rPr>
      </w:pPr>
    </w:p>
    <w:p w:rsidR="007C5879" w:rsidRPr="00DD5D35" w:rsidRDefault="00932921" w:rsidP="007C5879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Биобезопасность</w:t>
      </w:r>
      <w:r w:rsidR="007C5879"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биобезопасность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описывает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принципы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практические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направленные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предупреждение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непреднамеренных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контактов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материалами 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их случайной утечки.</w:t>
      </w:r>
    </w:p>
    <w:p w:rsidR="007C5879" w:rsidRPr="00DD5D35" w:rsidRDefault="00932921" w:rsidP="007C5879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Биозащита</w:t>
      </w:r>
      <w:r w:rsidR="007C5879"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биозащита описывает контроль биологических материалов в лабораториях с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целью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предупреждения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утери,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кражи,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неправильного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несанкционированного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доступа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преднамеренной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несанкционированной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утечки.</w:t>
      </w:r>
    </w:p>
    <w:p w:rsidR="00FB49B9" w:rsidRPr="00DD5D35" w:rsidRDefault="00932921" w:rsidP="007C5879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Биориск</w:t>
      </w:r>
      <w:proofErr w:type="spellEnd"/>
      <w:r w:rsidRPr="00DD5D35">
        <w:rPr>
          <w:b/>
          <w:bCs/>
          <w:spacing w:val="58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</w:t>
      </w:r>
      <w:r w:rsidR="00ED6F6E" w:rsidRPr="00DD5D35">
        <w:rPr>
          <w:b/>
          <w:bCs/>
          <w:sz w:val="28"/>
          <w:szCs w:val="28"/>
          <w:lang w:eastAsia="en-US"/>
        </w:rPr>
        <w:t>адаптировано</w:t>
      </w:r>
      <w:r w:rsidR="00ED6F6E"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="00ED6F6E" w:rsidRPr="00DD5D35">
        <w:rPr>
          <w:b/>
          <w:bCs/>
          <w:sz w:val="28"/>
          <w:szCs w:val="28"/>
          <w:lang w:eastAsia="en-US"/>
        </w:rPr>
        <w:t xml:space="preserve">из </w:t>
      </w:r>
      <w:r w:rsidRPr="00DD5D35">
        <w:rPr>
          <w:b/>
          <w:bCs/>
          <w:sz w:val="28"/>
          <w:szCs w:val="28"/>
          <w:lang w:eastAsia="en-US"/>
        </w:rPr>
        <w:t>CWA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15793:2011)</w:t>
      </w:r>
      <w:r w:rsidR="007C5879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Сочетание вероятности возникновения и тяжести вредного воздействия, если источником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такого воздействия является биологический агент или токсин. </w:t>
      </w:r>
    </w:p>
    <w:p w:rsidR="00FB49B9" w:rsidRPr="00DD5D35" w:rsidRDefault="00FB49B9" w:rsidP="007C5879">
      <w:pPr>
        <w:widowControl/>
        <w:ind w:firstLine="567"/>
        <w:rPr>
          <w:sz w:val="28"/>
          <w:szCs w:val="28"/>
          <w:lang w:eastAsia="en-US"/>
        </w:rPr>
      </w:pPr>
    </w:p>
    <w:p w:rsidR="007C5879" w:rsidRPr="00DD5D35" w:rsidRDefault="00932921" w:rsidP="007C5879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 xml:space="preserve">Примечание: </w:t>
      </w:r>
      <w:r w:rsidR="00FB49B9" w:rsidRPr="00DD5D35">
        <w:rPr>
          <w:sz w:val="24"/>
          <w:szCs w:val="24"/>
          <w:lang w:eastAsia="en-US"/>
        </w:rPr>
        <w:t>И</w:t>
      </w:r>
      <w:r w:rsidRPr="00DD5D35">
        <w:rPr>
          <w:sz w:val="24"/>
          <w:szCs w:val="24"/>
          <w:lang w:eastAsia="en-US"/>
        </w:rPr>
        <w:t>сточником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вредного</w:t>
      </w:r>
      <w:r w:rsidR="007C5879" w:rsidRPr="00DD5D35">
        <w:rPr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воздействия может быть непреднамеренное воздействие, случайная утечка или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утеря, кража, ненадлежащее использование, диверсия, несанкционированный доступ или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преднамеренная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несанкционированная утечка.</w:t>
      </w:r>
    </w:p>
    <w:p w:rsidR="00FB49B9" w:rsidRPr="00DD5D35" w:rsidRDefault="00FB49B9" w:rsidP="007C5879">
      <w:pPr>
        <w:widowControl/>
        <w:ind w:firstLine="567"/>
        <w:rPr>
          <w:sz w:val="28"/>
          <w:szCs w:val="28"/>
          <w:lang w:eastAsia="en-US"/>
        </w:rPr>
      </w:pP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Безопасность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Отсутствие свойств, вызывающих ненадлежащие местные или системные реакции 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использовании в соответствии с рекомендациями или инструкциями производителя и без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известного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контактирующих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людей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окружающей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среды.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Вакцина: </w:t>
      </w:r>
      <w:r w:rsidRPr="00DD5D35">
        <w:rPr>
          <w:sz w:val="28"/>
          <w:szCs w:val="28"/>
          <w:lang w:eastAsia="en-US"/>
        </w:rPr>
        <w:t>Включает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разработанные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стимуляции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активной</w:t>
      </w:r>
      <w:r w:rsidRPr="00DD5D35">
        <w:rPr>
          <w:spacing w:val="6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иммунизации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 от болезни безотносительно типа микроорганизма или микробного компонента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токсина,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которого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они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могут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быть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получены,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 они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могут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содержать.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Валидация</w:t>
      </w:r>
      <w:proofErr w:type="spellEnd"/>
      <w:r w:rsidRPr="00DD5D35">
        <w:rPr>
          <w:b/>
          <w:bCs/>
          <w:sz w:val="28"/>
          <w:szCs w:val="28"/>
          <w:lang w:eastAsia="en-US"/>
        </w:rPr>
        <w:t>:</w:t>
      </w:r>
      <w:r w:rsidRPr="00DD5D35">
        <w:rPr>
          <w:sz w:val="28"/>
          <w:szCs w:val="28"/>
          <w:lang w:eastAsia="en-US"/>
        </w:rPr>
        <w:t xml:space="preserve"> Процесс,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определяющий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соответствие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целевому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назначению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надлежащим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образом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разработан, оптимизирован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стандартизирован.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Внутренние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проверки: </w:t>
      </w:r>
      <w:r w:rsidRPr="00DD5D35">
        <w:rPr>
          <w:sz w:val="28"/>
          <w:szCs w:val="28"/>
          <w:lang w:eastAsia="en-US"/>
        </w:rPr>
        <w:t>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мероприятия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обеспечению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рамках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связанные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непосредственно с мониторингом, </w:t>
      </w:r>
      <w:proofErr w:type="spellStart"/>
      <w:r w:rsidRPr="00DD5D35">
        <w:rPr>
          <w:sz w:val="28"/>
          <w:szCs w:val="28"/>
          <w:lang w:eastAsia="en-US"/>
        </w:rPr>
        <w:t>валидацией</w:t>
      </w:r>
      <w:proofErr w:type="spellEnd"/>
      <w:r w:rsidRPr="00DD5D35">
        <w:rPr>
          <w:sz w:val="28"/>
          <w:szCs w:val="28"/>
          <w:lang w:eastAsia="en-US"/>
        </w:rPr>
        <w:t xml:space="preserve"> и поддержанием рабочих характеристик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 технической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профессиональной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подготовки.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lastRenderedPageBreak/>
        <w:t>Воспроизводимость</w:t>
      </w:r>
      <w:proofErr w:type="spellEnd"/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Способность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обеспечивать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достоверные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отношении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z w:val="28"/>
          <w:szCs w:val="28"/>
          <w:lang w:eastAsia="en-US"/>
        </w:rPr>
        <w:t xml:space="preserve"> одной и той же пробы, протестированной одним и тем же методом в разных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лабораториях.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Гармонизация: </w:t>
      </w:r>
      <w:r w:rsidRPr="00DD5D35">
        <w:rPr>
          <w:sz w:val="28"/>
          <w:szCs w:val="28"/>
          <w:lang w:eastAsia="en-US"/>
        </w:rPr>
        <w:t>Результат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соглашения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лабораториями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похожих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тестирования, корректировки пороговых значений диагностических методов и </w:t>
      </w:r>
      <w:proofErr w:type="gramStart"/>
      <w:r w:rsidRPr="00DD5D35">
        <w:rPr>
          <w:sz w:val="28"/>
          <w:szCs w:val="28"/>
          <w:lang w:eastAsia="en-US"/>
        </w:rPr>
        <w:t>выражения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обеспечивающим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единообразную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интерпретацию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 лабораториями.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Готовый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продукт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(партия): </w:t>
      </w:r>
      <w:r w:rsidRPr="00DD5D35">
        <w:rPr>
          <w:sz w:val="28"/>
          <w:szCs w:val="28"/>
          <w:lang w:eastAsia="en-US"/>
        </w:rPr>
        <w:t>Все запечатанные готовые контейнеры, в которые фасовали одну однородную партию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вакцины в ходе одной рабочей смены, </w:t>
      </w:r>
      <w:proofErr w:type="spellStart"/>
      <w:r w:rsidRPr="00DD5D35">
        <w:rPr>
          <w:sz w:val="28"/>
          <w:szCs w:val="28"/>
          <w:lang w:eastAsia="en-US"/>
        </w:rPr>
        <w:t>лиофилизированные</w:t>
      </w:r>
      <w:proofErr w:type="spellEnd"/>
      <w:r w:rsidRPr="00DD5D35">
        <w:rPr>
          <w:sz w:val="28"/>
          <w:szCs w:val="28"/>
          <w:lang w:eastAsia="en-US"/>
        </w:rPr>
        <w:t xml:space="preserve"> в ходе одной непрерывной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процедуры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(если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применимо),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укупоренные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рабочей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смены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идентифицированные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уникальным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кодовым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номером.</w:t>
      </w:r>
    </w:p>
    <w:p w:rsidR="006702FD" w:rsidRPr="00745559" w:rsidRDefault="006702FD" w:rsidP="006702FD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Гемагглютинация:</w:t>
      </w:r>
      <w:r>
        <w:rPr>
          <w:sz w:val="28"/>
          <w:szCs w:val="28"/>
          <w:lang w:eastAsia="en-US"/>
        </w:rPr>
        <w:t xml:space="preserve"> </w:t>
      </w:r>
      <w:r w:rsidRPr="007455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745559">
        <w:rPr>
          <w:sz w:val="28"/>
          <w:szCs w:val="28"/>
          <w:lang w:eastAsia="en-US"/>
        </w:rPr>
        <w:t>роце</w:t>
      </w:r>
      <w:proofErr w:type="gramStart"/>
      <w:r w:rsidRPr="00745559">
        <w:rPr>
          <w:sz w:val="28"/>
          <w:szCs w:val="28"/>
          <w:lang w:eastAsia="en-US"/>
        </w:rPr>
        <w:t>сс скл</w:t>
      </w:r>
      <w:proofErr w:type="gramEnd"/>
      <w:r w:rsidRPr="00745559">
        <w:rPr>
          <w:sz w:val="28"/>
          <w:szCs w:val="28"/>
          <w:lang w:eastAsia="en-US"/>
        </w:rPr>
        <w:t>еивания и последующего осаждения эритроцитов крови; вызывается </w:t>
      </w:r>
      <w:hyperlink r:id="rId20" w:history="1">
        <w:r w:rsidRPr="00745559">
          <w:rPr>
            <w:sz w:val="28"/>
            <w:szCs w:val="28"/>
            <w:lang w:eastAsia="en-US"/>
          </w:rPr>
          <w:t>гемагглютининами</w:t>
        </w:r>
      </w:hyperlink>
      <w:r w:rsidRPr="00745559">
        <w:rPr>
          <w:sz w:val="28"/>
          <w:szCs w:val="28"/>
          <w:lang w:eastAsia="en-US"/>
        </w:rPr>
        <w:t xml:space="preserve">, бактериями и вирусами, агентами, способными адсорбироваться на поверхности эритроцитов. </w:t>
      </w:r>
    </w:p>
    <w:p w:rsidR="006702FD" w:rsidRPr="00745559" w:rsidRDefault="006702FD" w:rsidP="006702FD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Дендритные отростки:</w:t>
      </w:r>
      <w:r w:rsidRPr="007455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</w:t>
      </w:r>
      <w:r w:rsidRPr="00745559">
        <w:rPr>
          <w:sz w:val="28"/>
          <w:szCs w:val="28"/>
          <w:lang w:eastAsia="en-US"/>
        </w:rPr>
        <w:t>азветвлённый отросток нейрона, который получает информацию через химические (или электрические) синапсы от аксонов (или дендритов и сомы) других нейронов и передаёт её через электрический сигнал телу нейрона (</w:t>
      </w:r>
      <w:proofErr w:type="spellStart"/>
      <w:r w:rsidRPr="00745559">
        <w:rPr>
          <w:sz w:val="28"/>
          <w:szCs w:val="28"/>
          <w:lang w:eastAsia="en-US"/>
        </w:rPr>
        <w:t>перикариону</w:t>
      </w:r>
      <w:proofErr w:type="spellEnd"/>
      <w:r w:rsidRPr="00745559">
        <w:rPr>
          <w:sz w:val="28"/>
          <w:szCs w:val="28"/>
          <w:lang w:eastAsia="en-US"/>
        </w:rPr>
        <w:t>), из которого вырастает.</w:t>
      </w:r>
    </w:p>
    <w:p w:rsidR="006702FD" w:rsidRDefault="006702FD" w:rsidP="006702FD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Ингибирование:</w:t>
      </w:r>
      <w:r w:rsidRPr="00745559">
        <w:rPr>
          <w:sz w:val="28"/>
          <w:szCs w:val="28"/>
          <w:lang w:eastAsia="en-US"/>
        </w:rPr>
        <w:t xml:space="preserve"> Торможение химических реакций в пламени, обусловленное гибелью активных центров (радикалов и атомарных частиц, имеющих свободные валентности) в результате воздействия на них специальных веществ (ингибиторов).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Инцидентность: </w:t>
      </w:r>
      <w:r w:rsidRPr="00DD5D35">
        <w:rPr>
          <w:sz w:val="28"/>
          <w:szCs w:val="28"/>
          <w:lang w:eastAsia="en-US"/>
        </w:rPr>
        <w:t>Оценка частоты новых инфекций в восприимчивой популяции в течение определенного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периода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времени.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Исходные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посевные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клетки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(линия,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посев,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расплодка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): </w:t>
      </w:r>
      <w:r w:rsidRPr="00DD5D35">
        <w:rPr>
          <w:sz w:val="28"/>
          <w:szCs w:val="28"/>
          <w:lang w:eastAsia="en-US"/>
        </w:rPr>
        <w:t>Коллекция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уровня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пассажа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приготовлении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распределили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контейнеры во время одной операции, обработали вместе и хранят таким образом, чтобы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обеспечить единообразие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предотвратить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контаминацию.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Исходный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вирус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(возбудитель,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штамм): </w:t>
      </w:r>
      <w:proofErr w:type="gramStart"/>
      <w:r w:rsidRPr="00DD5D35">
        <w:rPr>
          <w:sz w:val="28"/>
          <w:szCs w:val="28"/>
          <w:lang w:eastAsia="en-US"/>
        </w:rPr>
        <w:t xml:space="preserve">Коллекция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z w:val="28"/>
          <w:szCs w:val="28"/>
          <w:lang w:eastAsia="en-US"/>
        </w:rPr>
        <w:t xml:space="preserve"> организма определенного уровня пассажа, из которых получают 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пассажи,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 одной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обшей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партии,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распределенные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контейнеры во время одной операции, обработанные вместе и хранящиеся таким образом,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чтобы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обеспечить однородность 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стабильность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предотвратить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контаминацию.</w:t>
      </w:r>
      <w:proofErr w:type="gramEnd"/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Иммуногенность: </w:t>
      </w:r>
      <w:r w:rsidRPr="00DD5D35">
        <w:rPr>
          <w:sz w:val="28"/>
          <w:szCs w:val="28"/>
          <w:lang w:eastAsia="en-US"/>
        </w:rPr>
        <w:t>Иммуногенность биологического продукта – концентрация иммунологически активного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компонента. В случае вакцины это концентрация специфического иммуногена, а в случае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антисыворотки</w:t>
      </w:r>
      <w:proofErr w:type="spellEnd"/>
      <w:r w:rsidRPr="00DD5D35">
        <w:rPr>
          <w:sz w:val="28"/>
          <w:szCs w:val="28"/>
          <w:lang w:eastAsia="en-US"/>
        </w:rPr>
        <w:t xml:space="preserve"> –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концентрация специфического антитела.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lastRenderedPageBreak/>
        <w:t>Информирование о рисках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Процесс взаимного обмена информацией и мнениями в ходе процедуры анализа 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предметом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является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сам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факторы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заключения.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Информацией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обмениваются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специалисты,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поручена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управление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информирование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 нем,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население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заинтересованные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участники.</w:t>
      </w:r>
    </w:p>
    <w:p w:rsidR="009E3CB5" w:rsidRPr="00DD5D35" w:rsidRDefault="00932921" w:rsidP="009E3CB5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Линия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клеток</w:t>
      </w:r>
      <w:r w:rsidR="009E3CB5" w:rsidRPr="00DD5D35">
        <w:rPr>
          <w:b/>
          <w:bCs/>
          <w:sz w:val="28"/>
          <w:szCs w:val="28"/>
          <w:lang w:eastAsia="en-US"/>
        </w:rPr>
        <w:t>:</w:t>
      </w:r>
      <w:r w:rsidR="00B275AC" w:rsidRPr="00DD5D35">
        <w:rPr>
          <w:b/>
          <w:bCs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трансформированная</w:t>
      </w:r>
      <w:r w:rsidRPr="00DD5D35">
        <w:rPr>
          <w:spacing w:val="2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линия</w:t>
      </w:r>
      <w:r w:rsidRPr="00DD5D35">
        <w:rPr>
          <w:spacing w:val="1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клеток,</w:t>
      </w:r>
      <w:r w:rsidRPr="00DD5D35">
        <w:rPr>
          <w:spacing w:val="2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обладающая</w:t>
      </w:r>
      <w:r w:rsidRPr="00DD5D35">
        <w:rPr>
          <w:spacing w:val="2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способностью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размножению </w:t>
      </w:r>
      <w:proofErr w:type="spellStart"/>
      <w:r w:rsidRPr="00DD5D35">
        <w:rPr>
          <w:i/>
          <w:sz w:val="28"/>
          <w:szCs w:val="28"/>
          <w:lang w:eastAsia="en-US"/>
        </w:rPr>
        <w:t>in</w:t>
      </w:r>
      <w:proofErr w:type="spellEnd"/>
      <w:r w:rsidRPr="00DD5D35">
        <w:rPr>
          <w:i/>
          <w:sz w:val="28"/>
          <w:szCs w:val="28"/>
          <w:lang w:eastAsia="en-US"/>
        </w:rPr>
        <w:t xml:space="preserve"> </w:t>
      </w:r>
      <w:proofErr w:type="spellStart"/>
      <w:r w:rsidRPr="00DD5D35">
        <w:rPr>
          <w:i/>
          <w:sz w:val="28"/>
          <w:szCs w:val="28"/>
          <w:lang w:eastAsia="en-US"/>
        </w:rPr>
        <w:t>vitro</w:t>
      </w:r>
      <w:proofErr w:type="spellEnd"/>
      <w:r w:rsidR="009E3CB5" w:rsidRPr="00DD5D35">
        <w:rPr>
          <w:sz w:val="28"/>
          <w:szCs w:val="28"/>
          <w:lang w:eastAsia="en-US"/>
        </w:rPr>
        <w:t>.</w:t>
      </w:r>
    </w:p>
    <w:p w:rsidR="006C2AD0" w:rsidRPr="00DD5D35" w:rsidRDefault="00932921" w:rsidP="00B275A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Значение порогового цикла (</w:t>
      </w:r>
      <w:proofErr w:type="spellStart"/>
      <w:r w:rsidRPr="00DD5D35">
        <w:rPr>
          <w:b/>
          <w:bCs/>
          <w:sz w:val="28"/>
          <w:szCs w:val="28"/>
          <w:lang w:eastAsia="en-US"/>
        </w:rPr>
        <w:t>Ct</w:t>
      </w:r>
      <w:proofErr w:type="spellEnd"/>
      <w:r w:rsidRPr="00DD5D35">
        <w:rPr>
          <w:b/>
          <w:bCs/>
          <w:sz w:val="28"/>
          <w:szCs w:val="28"/>
          <w:lang w:eastAsia="en-US"/>
        </w:rPr>
        <w:t>)</w:t>
      </w:r>
      <w:r w:rsidR="009E3CB5" w:rsidRPr="00DD5D35">
        <w:rPr>
          <w:b/>
          <w:bCs/>
          <w:sz w:val="28"/>
          <w:szCs w:val="28"/>
          <w:lang w:eastAsia="en-US"/>
        </w:rPr>
        <w:t>:</w:t>
      </w:r>
      <w:r w:rsidR="009E3CB5" w:rsidRPr="00DD5D35">
        <w:rPr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Количество циклов амплификации в полимеразной цепной реакции (ПЦР) в реальном времени, необходимое для того, чтобы сигнал флуоресценции превысил фоновый сигнал.</w:t>
      </w:r>
    </w:p>
    <w:p w:rsidR="006C2AD0" w:rsidRPr="00DD5D35" w:rsidRDefault="00932921" w:rsidP="006C2AD0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Ложноотрицательная</w:t>
      </w:r>
      <w:r w:rsidR="00ED6F6E" w:rsidRPr="00DD5D35">
        <w:rPr>
          <w:b/>
          <w:bCs/>
          <w:sz w:val="28"/>
          <w:szCs w:val="28"/>
          <w:lang w:eastAsia="en-US"/>
        </w:rPr>
        <w:t xml:space="preserve"> (перекрестная) </w:t>
      </w:r>
      <w:r w:rsidRPr="00DD5D35">
        <w:rPr>
          <w:b/>
          <w:bCs/>
          <w:sz w:val="28"/>
          <w:szCs w:val="28"/>
          <w:lang w:eastAsia="en-US"/>
        </w:rPr>
        <w:t>реакция</w:t>
      </w:r>
      <w:r w:rsidR="006C2AD0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Отрицательная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подвергавшегося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возможно,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ввиду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отсутствия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ограниченной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разложения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>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снижает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чувствительность.</w:t>
      </w:r>
    </w:p>
    <w:p w:rsidR="006C2AD0" w:rsidRPr="00DD5D35" w:rsidRDefault="00932921" w:rsidP="006C2AD0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Ложноположительная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реакция</w:t>
      </w:r>
      <w:r w:rsidR="006C2AD0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Положительная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возможно,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ввиду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иммунологической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перекрестной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перекрестной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неспецифичных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реакций, снижает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 специфичность.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Квалификационные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Одна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компетентности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межлабораторных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сличительных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испытаний;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подразумевается,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лаборатории-участники используют одни и те же методы тестирования, реактивы и контроли, и 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представляется в количественном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выражении.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val="kk-KZ" w:eastAsia="en-US"/>
        </w:rPr>
      </w:pPr>
      <w:r w:rsidRPr="00DD5D35">
        <w:rPr>
          <w:b/>
          <w:sz w:val="28"/>
          <w:szCs w:val="28"/>
          <w:lang w:eastAsia="en-US"/>
        </w:rPr>
        <w:t>Качественная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оценка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изучения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вероятности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эпизоотического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происшествия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размеров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последствий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категориях: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повышенный,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средний,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низкий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незначительный</w:t>
      </w:r>
      <w:r w:rsidRPr="00DD5D35">
        <w:rPr>
          <w:sz w:val="28"/>
          <w:szCs w:val="28"/>
          <w:lang w:val="kk-KZ" w:eastAsia="en-US"/>
        </w:rPr>
        <w:t>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Количественная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оценка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оценки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выражаются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цифровых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значениях.</w:t>
      </w:r>
    </w:p>
    <w:p w:rsidR="006C2AD0" w:rsidRPr="00DD5D35" w:rsidRDefault="00932921" w:rsidP="006C2AD0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Контроль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процессе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производства</w:t>
      </w:r>
      <w:r w:rsidR="006C2AD0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Испытания,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проводятся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производства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соответствия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согласованным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стандартам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качества.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Комнатная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температура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Термин «комнатная температура» подразумевает температуру комфортной рабочей среды.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Точные пределы комнатной температуры установить невозможно, но приблизительные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границы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составляют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18-25</w:t>
      </w:r>
      <w:r w:rsidRPr="00DD5D35">
        <w:rPr>
          <w:rFonts w:ascii="Symbol" w:hAnsi="Symbol"/>
          <w:sz w:val="28"/>
          <w:szCs w:val="28"/>
          <w:lang w:eastAsia="en-US"/>
        </w:rPr>
        <w:t></w:t>
      </w:r>
      <w:r w:rsidRPr="00DD5D35">
        <w:rPr>
          <w:sz w:val="28"/>
          <w:szCs w:val="28"/>
          <w:lang w:eastAsia="en-US"/>
        </w:rPr>
        <w:t>C.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Если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указана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комнатная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температура,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необходимости, следует обеспечить с помощью кондиционирования воздуха; иначе 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может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отразиться на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параметрах тестирования.</w:t>
      </w:r>
    </w:p>
    <w:p w:rsidR="00C838EB" w:rsidRPr="00DD5D35" w:rsidRDefault="00CF3DE7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Конвульсия:</w:t>
      </w:r>
      <w:r w:rsidRPr="00DD5D35">
        <w:rPr>
          <w:sz w:val="28"/>
          <w:szCs w:val="28"/>
          <w:lang w:eastAsia="en-US"/>
        </w:rPr>
        <w:t xml:space="preserve"> Резкое непроизвольное сокращение </w:t>
      </w:r>
      <w:hyperlink r:id="rId21" w:tooltip="мышца" w:history="1">
        <w:r w:rsidRPr="00DD5D35">
          <w:rPr>
            <w:sz w:val="28"/>
            <w:szCs w:val="28"/>
            <w:lang w:eastAsia="en-US"/>
          </w:rPr>
          <w:t>мышц</w:t>
        </w:r>
      </w:hyperlink>
      <w:r w:rsidRPr="00DD5D35">
        <w:rPr>
          <w:sz w:val="28"/>
          <w:szCs w:val="28"/>
          <w:lang w:eastAsia="en-US"/>
        </w:rPr>
        <w:t>; </w:t>
      </w:r>
      <w:hyperlink r:id="rId22" w:tooltip="судорога" w:history="1">
        <w:r w:rsidRPr="00DD5D35">
          <w:rPr>
            <w:sz w:val="28"/>
            <w:szCs w:val="28"/>
            <w:lang w:eastAsia="en-US"/>
          </w:rPr>
          <w:t>судорога</w:t>
        </w:r>
      </w:hyperlink>
      <w:r w:rsidRPr="00DD5D35">
        <w:rPr>
          <w:sz w:val="28"/>
          <w:szCs w:val="28"/>
          <w:lang w:eastAsia="en-US"/>
        </w:rPr>
        <w:t>. </w:t>
      </w:r>
    </w:p>
    <w:p w:rsidR="00DE57DE" w:rsidRPr="00DD5D35" w:rsidRDefault="00DE57DE" w:rsidP="00DE57DE">
      <w:pPr>
        <w:widowControl/>
        <w:ind w:firstLine="567"/>
        <w:rPr>
          <w:i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Лабораторная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sz w:val="28"/>
          <w:szCs w:val="28"/>
          <w:lang w:eastAsia="en-US"/>
        </w:rPr>
        <w:t xml:space="preserve"> описывает принципы и практику предотвращения непреднамеренного воздействия биологических материалов или их случайного высвобождения.</w:t>
      </w:r>
    </w:p>
    <w:p w:rsidR="00DE57DE" w:rsidRPr="00DD5D35" w:rsidRDefault="00DE57DE" w:rsidP="00DE57DE">
      <w:pPr>
        <w:widowControl/>
        <w:ind w:firstLine="567"/>
        <w:rPr>
          <w:i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Лабораторная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биозащита: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биозащита описывает меры контроля за биологическими материалами в лабораториях с целью предотвращения их потери, кражи, неправильного использования, несанкционированного доступа или преднамеренного несанкционированного высвобождения.</w:t>
      </w:r>
    </w:p>
    <w:p w:rsidR="006C2AD0" w:rsidRPr="00DD5D35" w:rsidRDefault="00932921" w:rsidP="006C2AD0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Межлабораторные</w:t>
      </w:r>
      <w:proofErr w:type="spellEnd"/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сравнительные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(кольцевые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испытания)</w:t>
      </w:r>
      <w:r w:rsidR="006C2AD0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Любая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 рабочих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 анализа и/или компетентности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 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тестировании определенных образцов в двух или более лабораториях; одна лаборатория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должна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выступать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роли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референтной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(Международные</w:t>
      </w:r>
      <w:r w:rsidRPr="00DD5D35">
        <w:rPr>
          <w:b/>
          <w:spacing w:val="-5"/>
          <w:sz w:val="28"/>
          <w:szCs w:val="28"/>
          <w:lang w:eastAsia="en-US"/>
        </w:rPr>
        <w:t>) с</w:t>
      </w:r>
      <w:r w:rsidRPr="00DD5D35">
        <w:rPr>
          <w:b/>
          <w:bCs/>
          <w:sz w:val="28"/>
          <w:szCs w:val="28"/>
          <w:lang w:eastAsia="en-US"/>
        </w:rPr>
        <w:t>тандартные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реактивы</w:t>
      </w:r>
      <w:r w:rsidRPr="00DD5D35">
        <w:rPr>
          <w:b/>
          <w:bCs/>
          <w:sz w:val="28"/>
          <w:szCs w:val="28"/>
          <w:lang w:val="kk-KZ" w:eastAsia="en-US"/>
        </w:rPr>
        <w:t>:</w:t>
      </w:r>
      <w:r w:rsidRPr="00DD5D35">
        <w:rPr>
          <w:b/>
          <w:sz w:val="28"/>
          <w:szCs w:val="28"/>
          <w:lang w:val="kk-KZ"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Стандартные реактивы, по которым калибруют все остальные реактивы и анализы;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готовятся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распространяются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Международной</w:t>
      </w:r>
      <w:r w:rsidRPr="00DD5D35">
        <w:rPr>
          <w:spacing w:val="2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лабораторией.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Метод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тестирования: </w:t>
      </w:r>
      <w:r w:rsidRPr="00DD5D35">
        <w:rPr>
          <w:sz w:val="28"/>
          <w:szCs w:val="28"/>
          <w:lang w:eastAsia="en-US"/>
        </w:rPr>
        <w:t>Специальная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техническая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процедура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выявления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(синоним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анализ).</w:t>
      </w:r>
    </w:p>
    <w:p w:rsidR="001606BD" w:rsidRPr="00DD5D35" w:rsidRDefault="001606BD" w:rsidP="00DE57DE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Мультиплексное выявление </w:t>
      </w:r>
      <w:proofErr w:type="gramStart"/>
      <w:r w:rsidR="00CF3DE7" w:rsidRPr="00DD5D35">
        <w:rPr>
          <w:rFonts w:eastAsiaTheme="minorHAnsi"/>
          <w:b/>
          <w:sz w:val="28"/>
          <w:szCs w:val="28"/>
          <w:lang w:eastAsia="en-US"/>
        </w:rPr>
        <w:t>вирусных</w:t>
      </w:r>
      <w:proofErr w:type="gramEnd"/>
      <w:r w:rsidR="00CF3DE7" w:rsidRPr="00DD5D35">
        <w:rPr>
          <w:rFonts w:eastAsiaTheme="minorHAnsi"/>
          <w:b/>
          <w:sz w:val="28"/>
          <w:szCs w:val="28"/>
          <w:lang w:eastAsia="en-US"/>
        </w:rPr>
        <w:t>:</w:t>
      </w:r>
      <w:r w:rsidR="00CF3DE7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="00CF3DE7"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>Мультиплексный ПЦР тест, направленный на выявление вирусов гепатита B и</w:t>
      </w:r>
      <w:proofErr w:type="gramStart"/>
      <w:r w:rsidR="00CF3DE7"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 xml:space="preserve"> С</w:t>
      </w:r>
      <w:proofErr w:type="gramEnd"/>
      <w:r w:rsidR="00CF3DE7"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>, ВИЧ-1 и ВИЧ-2 в плазме крови, используемой для получения биопрепаратов.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Национальные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стандартные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реактивы: </w:t>
      </w:r>
      <w:r w:rsidRPr="00DD5D35">
        <w:rPr>
          <w:sz w:val="28"/>
          <w:szCs w:val="28"/>
          <w:lang w:eastAsia="en-US"/>
        </w:rPr>
        <w:t>Стандартные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сравнении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Международными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реактивами;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готовятся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распространяются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лабораторией.</w:t>
      </w:r>
    </w:p>
    <w:p w:rsidR="001606BD" w:rsidRPr="00DD5D35" w:rsidRDefault="001606BD" w:rsidP="00DE57DE">
      <w:pPr>
        <w:widowControl/>
        <w:ind w:firstLine="567"/>
        <w:rPr>
          <w:b/>
          <w:bCs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Пирексия</w:t>
      </w:r>
      <w:proofErr w:type="spellEnd"/>
      <w:r w:rsidR="00CF3DE7" w:rsidRPr="00DD5D3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F3DE7" w:rsidRPr="00DD5D35">
        <w:rPr>
          <w:color w:val="202124"/>
          <w:sz w:val="28"/>
          <w:szCs w:val="28"/>
          <w:shd w:val="clear" w:color="auto" w:fill="FFFFFF"/>
        </w:rPr>
        <w:t>(лихорадк</w:t>
      </w:r>
      <w:r w:rsidR="003E3F17" w:rsidRPr="00DD5D35">
        <w:rPr>
          <w:color w:val="202124"/>
          <w:sz w:val="28"/>
          <w:szCs w:val="28"/>
          <w:shd w:val="clear" w:color="auto" w:fill="FFFFFF"/>
        </w:rPr>
        <w:t>а</w:t>
      </w:r>
      <w:r w:rsidR="00CF3DE7" w:rsidRPr="00DD5D35">
        <w:rPr>
          <w:color w:val="202124"/>
          <w:sz w:val="28"/>
          <w:szCs w:val="28"/>
          <w:shd w:val="clear" w:color="auto" w:fill="FFFFFF"/>
        </w:rPr>
        <w:t>)</w:t>
      </w:r>
      <w:r w:rsidR="00CF3DE7" w:rsidRPr="00DD5D35">
        <w:rPr>
          <w:rFonts w:eastAsiaTheme="minorHAnsi"/>
          <w:sz w:val="28"/>
          <w:szCs w:val="28"/>
          <w:lang w:eastAsia="en-US"/>
        </w:rPr>
        <w:t xml:space="preserve">: </w:t>
      </w:r>
      <w:r w:rsidR="003E3F17" w:rsidRPr="00DD5D35">
        <w:rPr>
          <w:color w:val="202124"/>
          <w:sz w:val="28"/>
          <w:szCs w:val="28"/>
          <w:shd w:val="clear" w:color="auto" w:fill="FFFFFF"/>
        </w:rPr>
        <w:t>Р</w:t>
      </w:r>
      <w:r w:rsidR="00CF3DE7" w:rsidRPr="00DD5D35">
        <w:rPr>
          <w:color w:val="202124"/>
          <w:sz w:val="28"/>
          <w:szCs w:val="28"/>
          <w:shd w:val="clear" w:color="auto" w:fill="FFFFFF"/>
        </w:rPr>
        <w:t>ассматривается как </w:t>
      </w:r>
      <w:r w:rsidR="003E3F17" w:rsidRPr="00DD5D35">
        <w:rPr>
          <w:color w:val="040C28"/>
          <w:sz w:val="28"/>
          <w:szCs w:val="28"/>
        </w:rPr>
        <w:t>адаптивный ответ на физио</w:t>
      </w:r>
      <w:r w:rsidR="00CF3DE7" w:rsidRPr="00DD5D35">
        <w:rPr>
          <w:color w:val="040C28"/>
          <w:sz w:val="28"/>
          <w:szCs w:val="28"/>
        </w:rPr>
        <w:t xml:space="preserve">логический стресс, который регулируется через эндогенные пирогенные и </w:t>
      </w:r>
      <w:proofErr w:type="spellStart"/>
      <w:r w:rsidR="00CF3DE7" w:rsidRPr="00DD5D35">
        <w:rPr>
          <w:color w:val="040C28"/>
          <w:sz w:val="28"/>
          <w:szCs w:val="28"/>
        </w:rPr>
        <w:t>антипиретические</w:t>
      </w:r>
      <w:proofErr w:type="spellEnd"/>
      <w:r w:rsidR="00CF3DE7" w:rsidRPr="00DD5D35">
        <w:rPr>
          <w:color w:val="040C28"/>
          <w:sz w:val="28"/>
          <w:szCs w:val="28"/>
        </w:rPr>
        <w:t xml:space="preserve"> пути и связан с увеличением гипоталамического заданного значения</w:t>
      </w:r>
      <w:r w:rsidR="00CF3DE7" w:rsidRPr="00DD5D35">
        <w:rPr>
          <w:color w:val="202124"/>
          <w:sz w:val="28"/>
          <w:szCs w:val="28"/>
          <w:shd w:val="clear" w:color="auto" w:fill="FFFFFF"/>
        </w:rPr>
        <w:t>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Повторяемость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 xml:space="preserve">Уровень согласованности между </w:t>
      </w:r>
      <w:proofErr w:type="spellStart"/>
      <w:r w:rsidRPr="00DD5D35">
        <w:rPr>
          <w:sz w:val="28"/>
          <w:szCs w:val="28"/>
          <w:lang w:eastAsia="en-US"/>
        </w:rPr>
        <w:t>репликатами</w:t>
      </w:r>
      <w:proofErr w:type="spellEnd"/>
      <w:r w:rsidRPr="00DD5D35">
        <w:rPr>
          <w:sz w:val="28"/>
          <w:szCs w:val="28"/>
          <w:lang w:eastAsia="en-US"/>
        </w:rPr>
        <w:t xml:space="preserve"> образца как внутри цикла, так и 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циклами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 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же метода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данной лаборатории.</w:t>
      </w:r>
    </w:p>
    <w:p w:rsidR="006C2AD0" w:rsidRPr="00DD5D35" w:rsidRDefault="00932921" w:rsidP="006C2AD0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Предел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обнаружения (LOD)</w:t>
      </w:r>
      <w:r w:rsidR="006C2AD0" w:rsidRPr="00DD5D35">
        <w:rPr>
          <w:b/>
          <w:bCs/>
          <w:sz w:val="28"/>
          <w:szCs w:val="28"/>
          <w:lang w:eastAsia="en-US"/>
        </w:rPr>
        <w:t xml:space="preserve">: </w:t>
      </w:r>
      <w:r w:rsidR="00ED6F6E" w:rsidRPr="00DD5D35">
        <w:rPr>
          <w:sz w:val="28"/>
          <w:szCs w:val="28"/>
          <w:lang w:eastAsia="en-US"/>
        </w:rPr>
        <w:t>Р</w:t>
      </w:r>
      <w:r w:rsidRPr="00DD5D35">
        <w:rPr>
          <w:sz w:val="28"/>
          <w:szCs w:val="28"/>
          <w:lang w:eastAsia="en-US"/>
        </w:rPr>
        <w:t xml:space="preserve">асчетное количество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 xml:space="preserve"> в указанной матрице, которое позволит получить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положительный результат, по крайней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мере</w:t>
      </w:r>
      <w:proofErr w:type="gramEnd"/>
      <w:r w:rsidRPr="00DD5D35">
        <w:rPr>
          <w:sz w:val="28"/>
          <w:szCs w:val="28"/>
          <w:lang w:eastAsia="en-US"/>
        </w:rPr>
        <w:t xml:space="preserve"> в указанном проценте случаев, 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является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мерой аналитической чувствительности.</w:t>
      </w:r>
    </w:p>
    <w:p w:rsidR="00ED6F6E" w:rsidRPr="00DD5D35" w:rsidRDefault="00ED6F6E" w:rsidP="00ED6F6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Прогнозируемое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значение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(отрицательное):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учитывая,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прогнозируемые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функция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Dse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DSp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превалентности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инфекции.</w:t>
      </w:r>
    </w:p>
    <w:p w:rsidR="00ED6F6E" w:rsidRPr="00DD5D35" w:rsidRDefault="00ED6F6E" w:rsidP="00ED6F6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Прогнозируемое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значение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(положительное):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учитывая,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прогнозируемые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lastRenderedPageBreak/>
        <w:t>значения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функция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DSe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DSp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превалентности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инфекции.</w:t>
      </w:r>
    </w:p>
    <w:p w:rsidR="00ED6F6E" w:rsidRPr="00DD5D35" w:rsidRDefault="00ED6F6E" w:rsidP="00ED6F6E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Превалентность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процента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популяции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момент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времени;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инцидентностью.</w:t>
      </w:r>
    </w:p>
    <w:p w:rsidR="00ED6F6E" w:rsidRPr="00DD5D35" w:rsidRDefault="00ED6F6E" w:rsidP="00ED6F6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Первичные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клетки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Пул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первоначальных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нормальной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ткани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десятого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субкультивирования</w:t>
      </w:r>
      <w:proofErr w:type="spellEnd"/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включительно.</w:t>
      </w:r>
    </w:p>
    <w:p w:rsidR="00ED6F6E" w:rsidRPr="00DD5D35" w:rsidRDefault="00ED6F6E" w:rsidP="00ED6F6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Производственный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посевной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вирус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 xml:space="preserve">Организм определенного уровня </w:t>
      </w:r>
      <w:proofErr w:type="spellStart"/>
      <w:r w:rsidRPr="00DD5D35">
        <w:rPr>
          <w:sz w:val="28"/>
          <w:szCs w:val="28"/>
          <w:lang w:eastAsia="en-US"/>
        </w:rPr>
        <w:t>пассирования</w:t>
      </w:r>
      <w:proofErr w:type="spellEnd"/>
      <w:r w:rsidRPr="00DD5D35">
        <w:rPr>
          <w:sz w:val="28"/>
          <w:szCs w:val="28"/>
          <w:lang w:eastAsia="en-US"/>
        </w:rPr>
        <w:t>, который используется без дальнейшего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размножения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 запуска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подготовки производственной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партии.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Проба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Материал,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</w:t>
      </w:r>
      <w:r w:rsidRPr="00DD5D35">
        <w:rPr>
          <w:spacing w:val="-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используется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целей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характеристики: </w:t>
      </w:r>
      <w:r w:rsidRPr="00DD5D35">
        <w:rPr>
          <w:sz w:val="28"/>
          <w:szCs w:val="28"/>
          <w:lang w:eastAsia="en-US"/>
        </w:rPr>
        <w:t>Свойства метода тестирования, которые могут включать аналитическую чувствительность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точность: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сходимость,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специфичность и/или повторяемость и </w:t>
      </w:r>
      <w:proofErr w:type="spellStart"/>
      <w:r w:rsidRPr="00DD5D35">
        <w:rPr>
          <w:sz w:val="28"/>
          <w:szCs w:val="28"/>
          <w:lang w:eastAsia="en-US"/>
        </w:rPr>
        <w:t>воспроизводимость</w:t>
      </w:r>
      <w:proofErr w:type="spellEnd"/>
      <w:r w:rsidRPr="00DD5D35">
        <w:rPr>
          <w:sz w:val="28"/>
          <w:szCs w:val="28"/>
          <w:lang w:eastAsia="en-US"/>
        </w:rPr>
        <w:t>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характеристики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приемника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(ROC)</w:t>
      </w:r>
      <w:r w:rsidRPr="00DD5D35">
        <w:rPr>
          <w:b/>
          <w:bCs/>
          <w:sz w:val="28"/>
          <w:szCs w:val="28"/>
          <w:lang w:val="kk-KZ" w:eastAsia="en-US"/>
        </w:rPr>
        <w:t>:</w:t>
      </w:r>
      <w:r w:rsidRPr="00DD5D35">
        <w:rPr>
          <w:sz w:val="28"/>
          <w:szCs w:val="28"/>
          <w:lang w:val="kk-KZ" w:eastAsia="en-US"/>
        </w:rPr>
        <w:t xml:space="preserve"> </w:t>
      </w:r>
      <w:r w:rsidRPr="00DD5D35">
        <w:rPr>
          <w:sz w:val="28"/>
          <w:szCs w:val="28"/>
          <w:lang w:eastAsia="en-US"/>
        </w:rPr>
        <w:t>ROC-анализ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собой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независимый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разделения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глобальной точности теста, при котором результаты измеряются в порядковых значениях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 в значениях в непрерывном режиме. Площадь под ROC-кривой представляет собой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единую цифровую оценку общей точности в диапазоне от 0,5 (бесполезный тест) до 1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(отличный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тест).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стандарты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(реактивы): </w:t>
      </w:r>
      <w:r w:rsidRPr="00DD5D35">
        <w:rPr>
          <w:sz w:val="28"/>
          <w:szCs w:val="28"/>
          <w:lang w:eastAsia="en-US"/>
        </w:rPr>
        <w:t>Стандартные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сравнения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стандартным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реактивом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отсутствии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национального</w:t>
      </w:r>
      <w:r w:rsidRPr="00DD5D35">
        <w:rPr>
          <w:spacing w:val="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стандартного</w:t>
      </w:r>
      <w:r w:rsidRPr="00DD5D35">
        <w:rPr>
          <w:spacing w:val="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 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против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хорошо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охарактеризованного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внутреннего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стандартного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реактива; включены в стандартные диагностические тесты в качестве контроля и/или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нормализации результатов тестов.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Рабочий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посевной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вирус: </w:t>
      </w:r>
      <w:r w:rsidRPr="00DD5D35">
        <w:rPr>
          <w:sz w:val="28"/>
          <w:szCs w:val="28"/>
          <w:lang w:eastAsia="en-US"/>
        </w:rPr>
        <w:t>Организм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пассирования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исходным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производственным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вирусом.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Референтная</w:t>
      </w:r>
      <w:proofErr w:type="spellEnd"/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лаборатория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Лаборатория, обладающая признанным научным и диагностическим опытом в области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определенной болезни животных и/или метода тестирования; включает возможность 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присвоения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4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референтным</w:t>
      </w:r>
      <w:proofErr w:type="spellEnd"/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пробам.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val="kk-KZ" w:eastAsia="en-US"/>
        </w:rPr>
      </w:pPr>
      <w:r w:rsidRPr="00DD5D35">
        <w:rPr>
          <w:b/>
          <w:sz w:val="28"/>
          <w:szCs w:val="28"/>
          <w:lang w:eastAsia="en-US"/>
        </w:rPr>
        <w:t>Риск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возникновения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потенциальный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масштаб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последствий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какого-либо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происшествия,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нанести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вред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здоровью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человека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экономической точки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зрения.</w:t>
      </w:r>
      <w:r w:rsidRPr="00DD5D35">
        <w:rPr>
          <w:sz w:val="28"/>
          <w:szCs w:val="28"/>
          <w:lang w:val="kk-KZ" w:eastAsia="en-US"/>
        </w:rPr>
        <w:t xml:space="preserve"> </w:t>
      </w:r>
    </w:p>
    <w:p w:rsidR="006C2AD0" w:rsidRPr="00DD5D35" w:rsidRDefault="00932921" w:rsidP="006C2AD0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Сравнение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методов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</w:t>
      </w:r>
      <w:r w:rsidR="004B1B99" w:rsidRPr="00DD5D35">
        <w:rPr>
          <w:b/>
          <w:bCs/>
          <w:sz w:val="28"/>
          <w:szCs w:val="28"/>
          <w:lang w:eastAsia="en-US"/>
        </w:rPr>
        <w:t>проверка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эквивалентности)</w:t>
      </w:r>
      <w:r w:rsidR="006C2AD0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Определение конкретных аналитических рабочих характеристик новых или различных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 тестирования посредством межлабораторного сличения со стандартным методом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предполагается,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лаборатории-участники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собственные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lastRenderedPageBreak/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реагенты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контроли,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представляются 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количественном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выражении.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Сходимость: </w:t>
      </w:r>
      <w:r w:rsidRPr="00DD5D35">
        <w:rPr>
          <w:sz w:val="28"/>
          <w:szCs w:val="28"/>
          <w:lang w:eastAsia="en-US"/>
        </w:rPr>
        <w:t>Степень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разброса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(дисперсия,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отклонение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коэффициент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вариаций)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рамках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серии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измерений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специфических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условиях.</w:t>
      </w:r>
    </w:p>
    <w:p w:rsidR="00D66523" w:rsidRPr="00DD5D35" w:rsidRDefault="00932921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Свободный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от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специфических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патогенов</w:t>
      </w:r>
      <w:proofErr w:type="spellEnd"/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(СПФ)</w:t>
      </w:r>
      <w:r w:rsidR="00D66523"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Животные,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признанные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свободными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патогенных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микроорганизмов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 надлежащих тестов; также это относится к яйцам, полученным от СПФ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птиц.</w:t>
      </w:r>
    </w:p>
    <w:p w:rsidR="00D66523" w:rsidRPr="00DD5D35" w:rsidRDefault="00932921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(аналитическая)</w:t>
      </w:r>
      <w:r w:rsidR="00D66523"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Степень,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проводит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дифференциацию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целевым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аналитом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другими компонентами в матрице пробы; чем выше аналитическая специфичность, 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ниже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уровень ложноположительных результатов.</w:t>
      </w:r>
    </w:p>
    <w:p w:rsidR="00D66523" w:rsidRPr="00DD5D35" w:rsidRDefault="00932921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(диагностическая)</w:t>
      </w:r>
      <w:r w:rsidR="00D66523"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неинфицированные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результатами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считаются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ложноположительными.</w:t>
      </w:r>
    </w:p>
    <w:p w:rsidR="00D66523" w:rsidRPr="00DD5D35" w:rsidRDefault="00932921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(относительная)</w:t>
      </w:r>
      <w:r w:rsidR="00D66523"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60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нескольких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также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 сравнении.</w:t>
      </w:r>
    </w:p>
    <w:p w:rsidR="00C838EB" w:rsidRPr="00DD5D35" w:rsidRDefault="00C838EB" w:rsidP="00D66523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Субклиническое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заболевание </w:t>
      </w:r>
      <w:r w:rsidR="003E3F17" w:rsidRPr="00DD5D35">
        <w:rPr>
          <w:b/>
          <w:color w:val="202124"/>
          <w:sz w:val="28"/>
          <w:szCs w:val="28"/>
          <w:shd w:val="clear" w:color="auto" w:fill="FFFFFF"/>
        </w:rPr>
        <w:t>или латентная форма гипотиреоза</w:t>
      </w:r>
      <w:r w:rsidR="003E3F17" w:rsidRPr="00DD5D35">
        <w:rPr>
          <w:rFonts w:eastAsiaTheme="minorHAnsi"/>
          <w:sz w:val="28"/>
          <w:szCs w:val="28"/>
          <w:lang w:eastAsia="en-US"/>
        </w:rPr>
        <w:t>: Р</w:t>
      </w:r>
      <w:r w:rsidR="003E3F17" w:rsidRPr="00DD5D35">
        <w:rPr>
          <w:color w:val="040C28"/>
          <w:sz w:val="28"/>
          <w:szCs w:val="28"/>
        </w:rPr>
        <w:t>езультат угнетения функции щитовидной железы под воздействием различных факторов</w:t>
      </w:r>
      <w:r w:rsidR="003E3F17" w:rsidRPr="00DD5D35">
        <w:rPr>
          <w:color w:val="202124"/>
          <w:sz w:val="28"/>
          <w:szCs w:val="28"/>
          <w:shd w:val="clear" w:color="auto" w:fill="FFFFFF"/>
        </w:rPr>
        <w:t xml:space="preserve">. На начальном этапе работают компенсаторные механизмы. В ответ на гипофункцию щитовидной железы гипофиз вырабатывает больше </w:t>
      </w:r>
      <w:proofErr w:type="spellStart"/>
      <w:r w:rsidR="003E3F17" w:rsidRPr="00DD5D35">
        <w:rPr>
          <w:color w:val="202124"/>
          <w:sz w:val="28"/>
          <w:szCs w:val="28"/>
          <w:shd w:val="clear" w:color="auto" w:fill="FFFFFF"/>
        </w:rPr>
        <w:t>тиреотропного</w:t>
      </w:r>
      <w:proofErr w:type="spellEnd"/>
      <w:r w:rsidR="003E3F17" w:rsidRPr="00DD5D35">
        <w:rPr>
          <w:color w:val="202124"/>
          <w:sz w:val="28"/>
          <w:szCs w:val="28"/>
          <w:shd w:val="clear" w:color="auto" w:fill="FFFFFF"/>
        </w:rPr>
        <w:t xml:space="preserve"> гормона.</w:t>
      </w:r>
    </w:p>
    <w:p w:rsidR="00D66523" w:rsidRPr="00DD5D35" w:rsidRDefault="00932921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Стерильность</w:t>
      </w:r>
      <w:r w:rsidR="00D66523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Отсутствие</w:t>
      </w:r>
      <w:r w:rsidR="00D66523" w:rsidRPr="00DD5D35">
        <w:rPr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жизнеспособных</w:t>
      </w:r>
      <w:r w:rsidR="00C919BB"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контаминирующих</w:t>
      </w:r>
      <w:proofErr w:type="spellEnd"/>
      <w:r w:rsidR="00D66523" w:rsidRPr="00DD5D35">
        <w:rPr>
          <w:sz w:val="28"/>
          <w:szCs w:val="28"/>
          <w:lang w:eastAsia="en-US"/>
        </w:rPr>
        <w:t xml:space="preserve"> </w:t>
      </w:r>
      <w:r w:rsidRPr="00DD5D35">
        <w:rPr>
          <w:spacing w:val="-1"/>
          <w:sz w:val="28"/>
          <w:szCs w:val="28"/>
          <w:lang w:eastAsia="en-US"/>
        </w:rPr>
        <w:t>микроорганизмов,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продемонстрированное</w:t>
      </w:r>
      <w:r w:rsidRPr="00DD5D35">
        <w:rPr>
          <w:spacing w:val="-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утвержденными или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надлежащими</w:t>
      </w:r>
      <w:r w:rsidR="00D66523" w:rsidRPr="00DD5D35">
        <w:rPr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тестами.</w:t>
      </w:r>
    </w:p>
    <w:p w:rsidR="00DE57DE" w:rsidRPr="00DD5D35" w:rsidRDefault="001606BD" w:rsidP="00D66523">
      <w:pPr>
        <w:widowControl/>
        <w:ind w:firstLine="567"/>
        <w:rPr>
          <w:color w:val="040C28"/>
          <w:sz w:val="28"/>
          <w:szCs w:val="28"/>
        </w:rPr>
      </w:pPr>
      <w:r w:rsidRPr="00DD5D35">
        <w:rPr>
          <w:b/>
          <w:color w:val="040C28"/>
          <w:sz w:val="28"/>
          <w:szCs w:val="28"/>
        </w:rPr>
        <w:t xml:space="preserve">Тепловая </w:t>
      </w:r>
      <w:proofErr w:type="spellStart"/>
      <w:r w:rsidRPr="00DD5D35">
        <w:rPr>
          <w:b/>
          <w:color w:val="040C28"/>
          <w:sz w:val="28"/>
          <w:szCs w:val="28"/>
        </w:rPr>
        <w:t>инактивация</w:t>
      </w:r>
      <w:proofErr w:type="spellEnd"/>
      <w:r w:rsidR="003E3F17" w:rsidRPr="00DD5D35">
        <w:rPr>
          <w:b/>
          <w:color w:val="040C28"/>
          <w:sz w:val="28"/>
          <w:szCs w:val="28"/>
        </w:rPr>
        <w:t>:</w:t>
      </w:r>
      <w:r w:rsidR="003E3F17" w:rsidRPr="00DD5D35">
        <w:rPr>
          <w:color w:val="040C28"/>
          <w:sz w:val="28"/>
          <w:szCs w:val="28"/>
        </w:rPr>
        <w:t xml:space="preserve"> 1) необратимая денатурация большинства ферментов при воздействии температурой выше 60</w:t>
      </w:r>
      <w:proofErr w:type="gramStart"/>
      <w:r w:rsidR="003E3F17" w:rsidRPr="00DD5D35">
        <w:rPr>
          <w:color w:val="040C28"/>
          <w:sz w:val="28"/>
          <w:szCs w:val="28"/>
        </w:rPr>
        <w:t xml:space="preserve"> °С</w:t>
      </w:r>
      <w:proofErr w:type="gramEnd"/>
      <w:r w:rsidR="003E3F17" w:rsidRPr="00DD5D35">
        <w:rPr>
          <w:color w:val="040C28"/>
          <w:sz w:val="28"/>
          <w:szCs w:val="28"/>
        </w:rPr>
        <w:t>, часто используется для остановки действия различных ферментов, используемых в генной инженерии (</w:t>
      </w:r>
      <w:proofErr w:type="spellStart"/>
      <w:r w:rsidR="003E3F17" w:rsidRPr="00DD5D35">
        <w:rPr>
          <w:color w:val="040C28"/>
          <w:sz w:val="28"/>
          <w:szCs w:val="28"/>
        </w:rPr>
        <w:t>рестрикционных</w:t>
      </w:r>
      <w:proofErr w:type="spellEnd"/>
      <w:r w:rsidR="003E3F17" w:rsidRPr="00DD5D35">
        <w:rPr>
          <w:color w:val="040C28"/>
          <w:sz w:val="28"/>
          <w:szCs w:val="28"/>
        </w:rPr>
        <w:t xml:space="preserve"> </w:t>
      </w:r>
      <w:proofErr w:type="spellStart"/>
      <w:r w:rsidR="003E3F17" w:rsidRPr="00DD5D35">
        <w:rPr>
          <w:color w:val="040C28"/>
          <w:sz w:val="28"/>
          <w:szCs w:val="28"/>
        </w:rPr>
        <w:t>эндонуклеаз</w:t>
      </w:r>
      <w:proofErr w:type="spellEnd"/>
      <w:r w:rsidR="003E3F17" w:rsidRPr="00DD5D35">
        <w:rPr>
          <w:color w:val="040C28"/>
          <w:sz w:val="28"/>
          <w:szCs w:val="28"/>
        </w:rPr>
        <w:t xml:space="preserve">, </w:t>
      </w:r>
      <w:proofErr w:type="spellStart"/>
      <w:r w:rsidR="003E3F17" w:rsidRPr="00DD5D35">
        <w:rPr>
          <w:color w:val="040C28"/>
          <w:sz w:val="28"/>
          <w:szCs w:val="28"/>
        </w:rPr>
        <w:t>лигаз</w:t>
      </w:r>
      <w:proofErr w:type="spellEnd"/>
      <w:r w:rsidR="003E3F17" w:rsidRPr="00DD5D35">
        <w:rPr>
          <w:color w:val="040C28"/>
          <w:sz w:val="28"/>
          <w:szCs w:val="28"/>
        </w:rPr>
        <w:t xml:space="preserve"> и др.); 2) обезвреживание повышенной температурой вирусов и бактерий, содержащихся в продуктах питания, в медицинских препаратах и др.</w:t>
      </w:r>
    </w:p>
    <w:p w:rsidR="001606BD" w:rsidRDefault="001606BD" w:rsidP="00D66523">
      <w:pPr>
        <w:widowControl/>
        <w:ind w:firstLine="567"/>
        <w:rPr>
          <w:color w:val="040C28"/>
          <w:sz w:val="28"/>
          <w:szCs w:val="28"/>
        </w:rPr>
      </w:pPr>
      <w:proofErr w:type="spellStart"/>
      <w:r w:rsidRPr="00DD5D35">
        <w:rPr>
          <w:b/>
          <w:color w:val="040C28"/>
          <w:sz w:val="28"/>
          <w:szCs w:val="28"/>
        </w:rPr>
        <w:t>Типирование</w:t>
      </w:r>
      <w:proofErr w:type="spellEnd"/>
      <w:r w:rsidRPr="00DD5D35">
        <w:rPr>
          <w:b/>
          <w:color w:val="040C28"/>
          <w:sz w:val="28"/>
          <w:szCs w:val="28"/>
        </w:rPr>
        <w:t xml:space="preserve"> </w:t>
      </w:r>
      <w:r w:rsidR="003E3F17" w:rsidRPr="00DD5D35">
        <w:rPr>
          <w:b/>
          <w:color w:val="040C28"/>
          <w:sz w:val="28"/>
          <w:szCs w:val="28"/>
        </w:rPr>
        <w:t>крови</w:t>
      </w:r>
      <w:r w:rsidR="003E3F17" w:rsidRPr="00DD5D35">
        <w:rPr>
          <w:color w:val="040C28"/>
          <w:sz w:val="28"/>
          <w:szCs w:val="28"/>
        </w:rPr>
        <w:t xml:space="preserve">: Несложная процедура, во время которой у донора берут одну пробирку крови до 10 миллилитров – как при обычном анализе крови. Образец исследуют в специализированной лаборатории, определяют набор </w:t>
      </w:r>
      <w:proofErr w:type="gramStart"/>
      <w:r w:rsidR="003E3F17" w:rsidRPr="00DD5D35">
        <w:rPr>
          <w:color w:val="040C28"/>
          <w:sz w:val="28"/>
          <w:szCs w:val="28"/>
        </w:rPr>
        <w:t>генов, отвечающих за совместимость и после этого вносят</w:t>
      </w:r>
      <w:proofErr w:type="gramEnd"/>
      <w:r w:rsidR="003E3F17" w:rsidRPr="00DD5D35">
        <w:rPr>
          <w:color w:val="040C28"/>
          <w:sz w:val="28"/>
          <w:szCs w:val="28"/>
        </w:rPr>
        <w:t xml:space="preserve"> клетки в базу.</w:t>
      </w:r>
    </w:p>
    <w:p w:rsidR="006702FD" w:rsidRDefault="006702FD" w:rsidP="00D66523">
      <w:pPr>
        <w:widowControl/>
        <w:ind w:firstLine="567"/>
        <w:rPr>
          <w:color w:val="040C28"/>
          <w:sz w:val="28"/>
          <w:szCs w:val="28"/>
        </w:rPr>
      </w:pPr>
    </w:p>
    <w:p w:rsidR="006702FD" w:rsidRPr="00DD5D35" w:rsidRDefault="006702FD" w:rsidP="00D66523">
      <w:pPr>
        <w:widowControl/>
        <w:ind w:firstLine="567"/>
        <w:rPr>
          <w:color w:val="040C28"/>
          <w:sz w:val="28"/>
          <w:szCs w:val="28"/>
        </w:rPr>
      </w:pPr>
    </w:p>
    <w:p w:rsidR="00D66523" w:rsidRPr="00DD5D35" w:rsidRDefault="00932921" w:rsidP="00D66523">
      <w:pPr>
        <w:widowControl/>
        <w:ind w:firstLine="567"/>
        <w:rPr>
          <w:b/>
          <w:bCs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Тесты</w:t>
      </w:r>
      <w:r w:rsidR="00D66523" w:rsidRPr="00DD5D35">
        <w:rPr>
          <w:b/>
          <w:bCs/>
          <w:sz w:val="28"/>
          <w:szCs w:val="28"/>
          <w:lang w:eastAsia="en-US"/>
        </w:rPr>
        <w:t>:</w:t>
      </w:r>
    </w:p>
    <w:p w:rsidR="00D66523" w:rsidRPr="00DD5D35" w:rsidRDefault="00D66523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- </w:t>
      </w:r>
      <w:r w:rsidR="00932921" w:rsidRPr="00DD5D35">
        <w:rPr>
          <w:b/>
          <w:sz w:val="28"/>
          <w:szCs w:val="28"/>
          <w:lang w:eastAsia="en-US"/>
        </w:rPr>
        <w:t>Скрининговые</w:t>
      </w:r>
      <w:r w:rsidRPr="00DD5D35">
        <w:rPr>
          <w:b/>
          <w:sz w:val="28"/>
          <w:szCs w:val="28"/>
          <w:lang w:eastAsia="en-US"/>
        </w:rPr>
        <w:t xml:space="preserve">: </w:t>
      </w:r>
      <w:r w:rsidR="00932921" w:rsidRPr="00DD5D35">
        <w:rPr>
          <w:sz w:val="28"/>
          <w:szCs w:val="28"/>
          <w:lang w:eastAsia="en-US"/>
        </w:rPr>
        <w:t>Тесты,</w:t>
      </w:r>
      <w:r w:rsidR="00932921" w:rsidRPr="00DD5D35">
        <w:rPr>
          <w:spacing w:val="39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обладающие</w:t>
      </w:r>
      <w:r w:rsidR="00932921" w:rsidRPr="00DD5D35">
        <w:rPr>
          <w:spacing w:val="38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высокой</w:t>
      </w:r>
      <w:r w:rsidR="00932921" w:rsidRPr="00DD5D35">
        <w:rPr>
          <w:spacing w:val="39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диагностической</w:t>
      </w:r>
      <w:r w:rsidR="00932921" w:rsidRPr="00DD5D35">
        <w:rPr>
          <w:spacing w:val="43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чувствительностью,</w:t>
      </w:r>
      <w:r w:rsidR="00932921" w:rsidRPr="00DD5D35">
        <w:rPr>
          <w:spacing w:val="36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пригодные</w:t>
      </w:r>
      <w:r w:rsidR="00932921" w:rsidRPr="00DD5D35">
        <w:rPr>
          <w:spacing w:val="38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для</w:t>
      </w:r>
      <w:r w:rsidR="00932921" w:rsidRPr="00DD5D35">
        <w:rPr>
          <w:spacing w:val="-57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крупномасштабного</w:t>
      </w:r>
      <w:r w:rsidR="00932921" w:rsidRPr="00DD5D35">
        <w:rPr>
          <w:spacing w:val="-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применения.</w:t>
      </w:r>
    </w:p>
    <w:p w:rsidR="00D66523" w:rsidRPr="00DD5D35" w:rsidRDefault="00D66523" w:rsidP="00D66523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sz w:val="28"/>
          <w:szCs w:val="28"/>
          <w:lang w:eastAsia="en-US"/>
        </w:rPr>
        <w:t xml:space="preserve">- </w:t>
      </w:r>
      <w:r w:rsidR="00932921" w:rsidRPr="00DD5D35">
        <w:rPr>
          <w:b/>
          <w:bCs/>
          <w:sz w:val="28"/>
          <w:szCs w:val="28"/>
          <w:lang w:eastAsia="en-US"/>
        </w:rPr>
        <w:t>Подтверждающие</w:t>
      </w:r>
      <w:r w:rsidRPr="00DD5D35">
        <w:rPr>
          <w:b/>
          <w:bCs/>
          <w:sz w:val="28"/>
          <w:szCs w:val="28"/>
          <w:lang w:eastAsia="en-US"/>
        </w:rPr>
        <w:t xml:space="preserve">: </w:t>
      </w:r>
      <w:r w:rsidR="00932921" w:rsidRPr="00DD5D35">
        <w:rPr>
          <w:sz w:val="28"/>
          <w:szCs w:val="28"/>
          <w:lang w:eastAsia="en-US"/>
        </w:rPr>
        <w:t>Методы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тестирования,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обладающие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высокой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диагностической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специфичностью,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которые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используются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для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подтверждения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результатов,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обычно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положительных,</w:t>
      </w:r>
      <w:r w:rsidR="00932921" w:rsidRPr="00DD5D35">
        <w:rPr>
          <w:spacing w:val="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полученных</w:t>
      </w:r>
      <w:r w:rsidR="00932921" w:rsidRPr="00DD5D35">
        <w:rPr>
          <w:spacing w:val="-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с</w:t>
      </w:r>
      <w:r w:rsidR="00932921" w:rsidRPr="00DD5D35">
        <w:rPr>
          <w:spacing w:val="-2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использованием</w:t>
      </w:r>
      <w:r w:rsidR="00932921" w:rsidRPr="00DD5D35">
        <w:rPr>
          <w:spacing w:val="-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других</w:t>
      </w:r>
      <w:r w:rsidR="00932921" w:rsidRPr="00DD5D35">
        <w:rPr>
          <w:spacing w:val="-1"/>
          <w:sz w:val="28"/>
          <w:szCs w:val="28"/>
          <w:lang w:eastAsia="en-US"/>
        </w:rPr>
        <w:t xml:space="preserve"> </w:t>
      </w:r>
      <w:r w:rsidR="00932921" w:rsidRPr="00DD5D35">
        <w:rPr>
          <w:sz w:val="28"/>
          <w:szCs w:val="28"/>
          <w:lang w:eastAsia="en-US"/>
        </w:rPr>
        <w:t>методов тестирования.</w:t>
      </w:r>
    </w:p>
    <w:p w:rsidR="003E3F17" w:rsidRPr="00DD5D35" w:rsidRDefault="003E3F17" w:rsidP="00D66523">
      <w:pPr>
        <w:widowControl/>
        <w:ind w:firstLine="567"/>
        <w:rPr>
          <w:sz w:val="28"/>
          <w:szCs w:val="28"/>
          <w:lang w:eastAsia="en-US"/>
        </w:rPr>
      </w:pPr>
    </w:p>
    <w:p w:rsidR="00D66523" w:rsidRPr="00DD5D35" w:rsidRDefault="00932921" w:rsidP="00D66523">
      <w:pPr>
        <w:widowControl/>
        <w:ind w:firstLine="567"/>
        <w:rPr>
          <w:spacing w:val="1"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Термоустойчивы</w:t>
      </w:r>
      <w:r w:rsidR="003E3F17" w:rsidRPr="00DD5D35">
        <w:rPr>
          <w:b/>
          <w:bCs/>
          <w:sz w:val="28"/>
          <w:szCs w:val="28"/>
          <w:lang w:eastAsia="en-US"/>
        </w:rPr>
        <w:t>й</w:t>
      </w:r>
      <w:r w:rsidR="00D66523"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Термин используется для описания способности вакцины и/или родительского вируса/штамма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сохранять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уровень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инфекционности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нагревания,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т.е.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отложенная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термодеградация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вируса.</w:t>
      </w:r>
      <w:r w:rsidRPr="00DD5D35">
        <w:rPr>
          <w:spacing w:val="1"/>
          <w:sz w:val="28"/>
          <w:szCs w:val="28"/>
          <w:lang w:eastAsia="en-US"/>
        </w:rPr>
        <w:t xml:space="preserve"> </w:t>
      </w:r>
    </w:p>
    <w:p w:rsidR="00D66523" w:rsidRPr="00DD5D35" w:rsidRDefault="00D66523" w:rsidP="00D66523">
      <w:pPr>
        <w:widowControl/>
        <w:ind w:firstLine="567"/>
        <w:rPr>
          <w:spacing w:val="1"/>
          <w:sz w:val="28"/>
          <w:szCs w:val="28"/>
          <w:lang w:eastAsia="en-US"/>
        </w:rPr>
      </w:pPr>
    </w:p>
    <w:p w:rsidR="00D25CDE" w:rsidRPr="00DD5D35" w:rsidRDefault="00D66523" w:rsidP="00D66523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pacing w:val="1"/>
          <w:sz w:val="24"/>
          <w:szCs w:val="24"/>
          <w:lang w:eastAsia="en-US"/>
        </w:rPr>
        <w:t>Примечание</w:t>
      </w:r>
      <w:r w:rsidR="00D25CDE" w:rsidRPr="00DD5D35">
        <w:rPr>
          <w:spacing w:val="1"/>
          <w:sz w:val="24"/>
          <w:szCs w:val="24"/>
          <w:lang w:eastAsia="en-US"/>
        </w:rPr>
        <w:t xml:space="preserve"> - </w:t>
      </w:r>
      <w:r w:rsidR="00932921" w:rsidRPr="00DD5D35">
        <w:rPr>
          <w:sz w:val="24"/>
          <w:szCs w:val="24"/>
          <w:lang w:eastAsia="en-US"/>
        </w:rPr>
        <w:t>Например,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в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случае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термоустойчивой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вакцины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против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болезни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Ньюкасла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I-2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это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определяется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периодом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времени,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в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ходе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которого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вакцина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сохраняет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титр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="00932921" w:rsidRPr="00DD5D35">
        <w:rPr>
          <w:sz w:val="24"/>
          <w:szCs w:val="24"/>
          <w:lang w:eastAsia="en-US"/>
        </w:rPr>
        <w:t>инфективности</w:t>
      </w:r>
      <w:proofErr w:type="spellEnd"/>
      <w:r w:rsidR="00932921" w:rsidRPr="00DD5D35">
        <w:rPr>
          <w:sz w:val="24"/>
          <w:szCs w:val="24"/>
          <w:lang w:eastAsia="en-US"/>
        </w:rPr>
        <w:t>,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достаточный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для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="00932921" w:rsidRPr="00DD5D35">
        <w:rPr>
          <w:sz w:val="24"/>
          <w:szCs w:val="24"/>
          <w:lang w:eastAsia="en-US"/>
        </w:rPr>
        <w:t>индуцирования</w:t>
      </w:r>
      <w:proofErr w:type="spellEnd"/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>защитного</w:t>
      </w:r>
      <w:r w:rsidR="00932921" w:rsidRPr="00DD5D35">
        <w:rPr>
          <w:spacing w:val="1"/>
          <w:sz w:val="24"/>
          <w:szCs w:val="24"/>
          <w:lang w:eastAsia="en-US"/>
        </w:rPr>
        <w:t xml:space="preserve"> </w:t>
      </w:r>
      <w:r w:rsidR="00932921" w:rsidRPr="00DD5D35">
        <w:rPr>
          <w:sz w:val="24"/>
          <w:szCs w:val="24"/>
          <w:lang w:eastAsia="en-US"/>
        </w:rPr>
        <w:t xml:space="preserve">иммунитета при определенной температуре. </w:t>
      </w:r>
    </w:p>
    <w:p w:rsidR="00D66523" w:rsidRPr="00DD5D35" w:rsidRDefault="00932921" w:rsidP="00D66523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Можно также встретить термин «</w:t>
      </w:r>
      <w:proofErr w:type="gramStart"/>
      <w:r w:rsidRPr="00DD5D35">
        <w:rPr>
          <w:sz w:val="24"/>
          <w:szCs w:val="24"/>
          <w:lang w:eastAsia="en-US"/>
        </w:rPr>
        <w:t>отложенная</w:t>
      </w:r>
      <w:proofErr w:type="gramEnd"/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термодеградация</w:t>
      </w:r>
      <w:proofErr w:type="spellEnd"/>
      <w:r w:rsidRPr="00DD5D35">
        <w:rPr>
          <w:sz w:val="24"/>
          <w:szCs w:val="24"/>
          <w:lang w:eastAsia="en-US"/>
        </w:rPr>
        <w:t>»,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термин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«</w:t>
      </w:r>
      <w:proofErr w:type="spellStart"/>
      <w:r w:rsidRPr="00DD5D35">
        <w:rPr>
          <w:sz w:val="24"/>
          <w:szCs w:val="24"/>
          <w:lang w:eastAsia="en-US"/>
        </w:rPr>
        <w:t>термоустойчивость</w:t>
      </w:r>
      <w:proofErr w:type="spellEnd"/>
      <w:r w:rsidRPr="00DD5D35">
        <w:rPr>
          <w:sz w:val="24"/>
          <w:szCs w:val="24"/>
          <w:lang w:eastAsia="en-US"/>
        </w:rPr>
        <w:t>»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предпочтительный.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Считается,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что</w:t>
      </w:r>
      <w:r w:rsidRPr="00DD5D35">
        <w:rPr>
          <w:spacing w:val="-57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термины «</w:t>
      </w:r>
      <w:proofErr w:type="spellStart"/>
      <w:r w:rsidRPr="00DD5D35">
        <w:rPr>
          <w:sz w:val="24"/>
          <w:szCs w:val="24"/>
          <w:lang w:eastAsia="en-US"/>
        </w:rPr>
        <w:t>терморезистентный</w:t>
      </w:r>
      <w:proofErr w:type="spellEnd"/>
      <w:r w:rsidRPr="00DD5D35">
        <w:rPr>
          <w:sz w:val="24"/>
          <w:szCs w:val="24"/>
          <w:lang w:eastAsia="en-US"/>
        </w:rPr>
        <w:t>» и «</w:t>
      </w:r>
      <w:proofErr w:type="spellStart"/>
      <w:r w:rsidRPr="00DD5D35">
        <w:rPr>
          <w:sz w:val="24"/>
          <w:szCs w:val="24"/>
          <w:lang w:eastAsia="en-US"/>
        </w:rPr>
        <w:t>термостабильный</w:t>
      </w:r>
      <w:proofErr w:type="spellEnd"/>
      <w:r w:rsidRPr="00DD5D35">
        <w:rPr>
          <w:sz w:val="24"/>
          <w:szCs w:val="24"/>
          <w:lang w:eastAsia="en-US"/>
        </w:rPr>
        <w:t>» создают несбыточные ожидания 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отношении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свойств вакцины,</w:t>
      </w:r>
      <w:r w:rsidRPr="00DD5D35">
        <w:rPr>
          <w:spacing w:val="-3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и их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следует избегать.</w:t>
      </w:r>
    </w:p>
    <w:p w:rsidR="00D66523" w:rsidRPr="00DD5D35" w:rsidRDefault="00D66523" w:rsidP="00D66523">
      <w:pPr>
        <w:widowControl/>
        <w:ind w:firstLine="567"/>
        <w:rPr>
          <w:sz w:val="24"/>
          <w:szCs w:val="24"/>
          <w:lang w:eastAsia="en-US"/>
        </w:rPr>
      </w:pPr>
    </w:p>
    <w:p w:rsidR="003E3F17" w:rsidRPr="00DD5D35" w:rsidRDefault="00DE57DE" w:rsidP="003E3F17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Точка разделения/пороговое значение:</w:t>
      </w:r>
      <w:r w:rsidRPr="00DD5D35">
        <w:rPr>
          <w:sz w:val="28"/>
          <w:szCs w:val="28"/>
          <w:lang w:eastAsia="en-US"/>
        </w:rPr>
        <w:t xml:space="preserve"> При иммунологическом анализе точка разделения или пороговые значения – это значения, которые выбираются для разграничения отрицательных и положительных результатов, и могут включать неопределенную зону или зону с подозрением.</w:t>
      </w:r>
    </w:p>
    <w:p w:rsidR="003E3F17" w:rsidRPr="00DD5D35" w:rsidRDefault="00C838EB" w:rsidP="003E3F17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 xml:space="preserve">Транзиторная </w:t>
      </w:r>
      <w:proofErr w:type="spellStart"/>
      <w:r w:rsidRPr="00DD5D35">
        <w:rPr>
          <w:b/>
          <w:sz w:val="28"/>
          <w:szCs w:val="28"/>
          <w:lang w:eastAsia="en-US"/>
        </w:rPr>
        <w:t>виремия</w:t>
      </w:r>
      <w:proofErr w:type="spellEnd"/>
      <w:r w:rsidR="003E3F17" w:rsidRPr="00DD5D35">
        <w:rPr>
          <w:b/>
          <w:sz w:val="28"/>
          <w:szCs w:val="28"/>
          <w:lang w:eastAsia="en-US"/>
        </w:rPr>
        <w:t xml:space="preserve">, </w:t>
      </w:r>
      <w:proofErr w:type="spellStart"/>
      <w:r w:rsidR="003E3F17" w:rsidRPr="00DD5D35">
        <w:rPr>
          <w:b/>
          <w:sz w:val="28"/>
          <w:szCs w:val="28"/>
          <w:lang w:eastAsia="en-US"/>
        </w:rPr>
        <w:t>вирусемия</w:t>
      </w:r>
      <w:proofErr w:type="spellEnd"/>
      <w:r w:rsidR="003E3F17" w:rsidRPr="00DD5D35">
        <w:rPr>
          <w:b/>
          <w:sz w:val="28"/>
          <w:szCs w:val="28"/>
          <w:lang w:eastAsia="en-US"/>
        </w:rPr>
        <w:t>:</w:t>
      </w:r>
      <w:r w:rsidR="003E3F17" w:rsidRPr="00DD5D35">
        <w:rPr>
          <w:sz w:val="28"/>
          <w:szCs w:val="28"/>
          <w:lang w:eastAsia="en-US"/>
        </w:rPr>
        <w:t xml:space="preserve"> Состояние организма, при котором </w:t>
      </w:r>
      <w:hyperlink r:id="rId23" w:tooltip="Вирус" w:history="1">
        <w:r w:rsidR="003E3F17" w:rsidRPr="00DD5D35">
          <w:rPr>
            <w:sz w:val="28"/>
            <w:szCs w:val="28"/>
            <w:lang w:eastAsia="en-US"/>
          </w:rPr>
          <w:t>вирусы</w:t>
        </w:r>
      </w:hyperlink>
      <w:r w:rsidR="003E3F17" w:rsidRPr="00DD5D35">
        <w:rPr>
          <w:sz w:val="28"/>
          <w:szCs w:val="28"/>
          <w:lang w:eastAsia="en-US"/>
        </w:rPr>
        <w:t> попадают в кровоток и могут распространяться по всему телу. Аналогично </w:t>
      </w:r>
      <w:hyperlink r:id="rId24" w:tooltip="Бактериемия" w:history="1">
        <w:r w:rsidR="003E3F17" w:rsidRPr="00DD5D35">
          <w:rPr>
            <w:sz w:val="28"/>
            <w:szCs w:val="28"/>
            <w:lang w:eastAsia="en-US"/>
          </w:rPr>
          <w:t>бактериемии</w:t>
        </w:r>
      </w:hyperlink>
      <w:r w:rsidR="003E3F17" w:rsidRPr="00DD5D35">
        <w:rPr>
          <w:sz w:val="28"/>
          <w:szCs w:val="28"/>
          <w:lang w:eastAsia="en-US"/>
        </w:rPr>
        <w:t xml:space="preserve">, при которой в кровоток попадают бактерии. </w:t>
      </w:r>
      <w:proofErr w:type="spellStart"/>
      <w:r w:rsidR="003E3F17" w:rsidRPr="00DD5D35">
        <w:rPr>
          <w:sz w:val="28"/>
          <w:szCs w:val="28"/>
          <w:lang w:eastAsia="en-US"/>
        </w:rPr>
        <w:t>Вирусемия</w:t>
      </w:r>
      <w:proofErr w:type="spellEnd"/>
      <w:r w:rsidR="003E3F17" w:rsidRPr="00DD5D35">
        <w:rPr>
          <w:sz w:val="28"/>
          <w:szCs w:val="28"/>
          <w:lang w:eastAsia="en-US"/>
        </w:rPr>
        <w:t xml:space="preserve"> делает возможной передачу вирусов </w:t>
      </w:r>
      <w:hyperlink r:id="rId25" w:tooltip="Трансмиссивные болезни" w:history="1">
        <w:r w:rsidR="003E3F17" w:rsidRPr="00DD5D35">
          <w:rPr>
            <w:sz w:val="28"/>
            <w:szCs w:val="28"/>
            <w:lang w:eastAsia="en-US"/>
          </w:rPr>
          <w:t>трансмиссивным</w:t>
        </w:r>
      </w:hyperlink>
      <w:r w:rsidR="003E3F17" w:rsidRPr="00DD5D35">
        <w:rPr>
          <w:sz w:val="28"/>
          <w:szCs w:val="28"/>
          <w:lang w:eastAsia="en-US"/>
        </w:rPr>
        <w:t> путём.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Чистота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Качество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готовом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виде относительно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свободного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инородных микроорганизмов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инородного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материала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(органического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неорганического)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результатам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подходящих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продукта; и</w:t>
      </w:r>
      <w:r w:rsidRPr="00DD5D35">
        <w:rPr>
          <w:sz w:val="28"/>
          <w:szCs w:val="28"/>
          <w:lang w:val="kk-KZ" w:eastAsia="en-US"/>
        </w:rPr>
        <w:t xml:space="preserve"> с</w:t>
      </w:r>
      <w:proofErr w:type="spellStart"/>
      <w:r w:rsidRPr="00DD5D35">
        <w:rPr>
          <w:sz w:val="28"/>
          <w:szCs w:val="28"/>
          <w:lang w:eastAsia="en-US"/>
        </w:rPr>
        <w:t>вободного</w:t>
      </w:r>
      <w:proofErr w:type="spellEnd"/>
      <w:r w:rsidRPr="00DD5D35">
        <w:rPr>
          <w:sz w:val="28"/>
          <w:szCs w:val="28"/>
          <w:lang w:eastAsia="en-US"/>
        </w:rPr>
        <w:t xml:space="preserve"> от внешних микроорганизмов или материала, который может отрицательно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повлиять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безопасность,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иммуногенность 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эффективность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Чувствительность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(аналитическая)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val="kk-KZ" w:eastAsia="en-US"/>
        </w:rPr>
        <w:t>Н</w:t>
      </w:r>
      <w:proofErr w:type="spellStart"/>
      <w:r w:rsidRPr="00DD5D35">
        <w:rPr>
          <w:sz w:val="28"/>
          <w:szCs w:val="28"/>
          <w:lang w:eastAsia="en-US"/>
        </w:rPr>
        <w:t>аименьшее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>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можно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измерить с определенной долей уверенности; </w:t>
      </w:r>
      <w:proofErr w:type="spellStart"/>
      <w:r w:rsidRPr="00DD5D35">
        <w:rPr>
          <w:sz w:val="28"/>
          <w:szCs w:val="28"/>
          <w:lang w:eastAsia="en-US"/>
        </w:rPr>
        <w:t>аналит</w:t>
      </w:r>
      <w:proofErr w:type="spellEnd"/>
      <w:r w:rsidRPr="00DD5D35">
        <w:rPr>
          <w:sz w:val="28"/>
          <w:szCs w:val="28"/>
          <w:lang w:eastAsia="en-US"/>
        </w:rPr>
        <w:t xml:space="preserve"> может включать антитела, антигены,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нуклеиновые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кислоты 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живые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организмы.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Чувствительность</w:t>
      </w:r>
      <w:r w:rsidRPr="00DD5D35">
        <w:rPr>
          <w:b/>
          <w:bCs/>
          <w:spacing w:val="-1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(диагностическая)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 эталонных животных с известным заражением и с положительным результатом в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анализе; инфицированные животные с отрицательным результатом в анализах считаются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животными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ложноположительными результатами.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Чувствительность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(относительная)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нескольких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также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 сравнении.</w:t>
      </w:r>
    </w:p>
    <w:p w:rsidR="00CF3DE7" w:rsidRPr="00DD5D35" w:rsidRDefault="00CF3DE7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Фиксация комплемента</w:t>
      </w:r>
      <w:r w:rsidR="003E3F17" w:rsidRPr="00DD5D35">
        <w:rPr>
          <w:b/>
          <w:sz w:val="28"/>
          <w:szCs w:val="28"/>
          <w:lang w:eastAsia="en-US"/>
        </w:rPr>
        <w:t>:</w:t>
      </w:r>
      <w:r w:rsidR="003E3F17" w:rsidRPr="00DD5D35">
        <w:rPr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 </w:t>
      </w:r>
      <w:r w:rsidR="003E3F17" w:rsidRPr="00DD5D35">
        <w:rPr>
          <w:sz w:val="28"/>
          <w:szCs w:val="28"/>
          <w:lang w:eastAsia="en-US"/>
        </w:rPr>
        <w:t xml:space="preserve">Степень фиксации комплемента указывает на относительное количество антитела в образце. Анализ может измерить титры антитела </w:t>
      </w:r>
      <w:proofErr w:type="spellStart"/>
      <w:r w:rsidR="003E3F17" w:rsidRPr="00DD5D35">
        <w:rPr>
          <w:sz w:val="28"/>
          <w:szCs w:val="28"/>
          <w:lang w:eastAsia="en-US"/>
        </w:rPr>
        <w:t>IgM</w:t>
      </w:r>
      <w:proofErr w:type="spellEnd"/>
      <w:r w:rsidR="003E3F17" w:rsidRPr="00DD5D35">
        <w:rPr>
          <w:sz w:val="28"/>
          <w:szCs w:val="28"/>
          <w:lang w:eastAsia="en-US"/>
        </w:rPr>
        <w:t xml:space="preserve"> и </w:t>
      </w:r>
      <w:proofErr w:type="spellStart"/>
      <w:r w:rsidR="003E3F17" w:rsidRPr="00DD5D35">
        <w:rPr>
          <w:sz w:val="28"/>
          <w:szCs w:val="28"/>
          <w:lang w:eastAsia="en-US"/>
        </w:rPr>
        <w:t>IgG</w:t>
      </w:r>
      <w:proofErr w:type="spellEnd"/>
      <w:r w:rsidR="003E3F17" w:rsidRPr="00DD5D35">
        <w:rPr>
          <w:sz w:val="28"/>
          <w:szCs w:val="28"/>
          <w:lang w:eastAsia="en-US"/>
        </w:rPr>
        <w:t xml:space="preserve"> или может быть модифицирован, чтобы обнаружить определенные антигены. </w:t>
      </w:r>
      <w:r w:rsidRPr="00DD5D35">
        <w:rPr>
          <w:sz w:val="28"/>
          <w:szCs w:val="28"/>
          <w:lang w:eastAsia="en-US"/>
        </w:rPr>
        <w:t xml:space="preserve"> 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Филогеография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r w:rsidR="00C838EB" w:rsidRPr="00DD5D35">
        <w:rPr>
          <w:sz w:val="28"/>
          <w:szCs w:val="28"/>
          <w:lang w:eastAsia="en-US"/>
        </w:rPr>
        <w:t>И</w:t>
      </w:r>
      <w:r w:rsidRPr="00DD5D35">
        <w:rPr>
          <w:sz w:val="28"/>
          <w:szCs w:val="28"/>
          <w:lang w:eastAsia="en-US"/>
        </w:rPr>
        <w:t>сследование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генетической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географической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структуры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популяций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 видов.</w:t>
      </w:r>
    </w:p>
    <w:p w:rsidR="00DE57DE" w:rsidRPr="00DD5D35" w:rsidRDefault="00DE57DE" w:rsidP="00DE57DE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Эффективность: </w:t>
      </w:r>
      <w:r w:rsidRPr="00DD5D35">
        <w:rPr>
          <w:sz w:val="28"/>
          <w:szCs w:val="28"/>
          <w:lang w:eastAsia="en-US"/>
        </w:rPr>
        <w:t>Особая способность биологического продукта продуцировать результат, для которого он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предлагается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условии применения в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условиях,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рекомендованных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производителем.</w:t>
      </w:r>
    </w:p>
    <w:p w:rsidR="00D66523" w:rsidRPr="00DD5D35" w:rsidRDefault="00C838EB" w:rsidP="00D66523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Эпизоотический вариант вируса</w:t>
      </w:r>
    </w:p>
    <w:p w:rsidR="001606BD" w:rsidRPr="00DD5D35" w:rsidRDefault="001606BD" w:rsidP="00D66523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D66523">
      <w:pPr>
        <w:widowControl/>
        <w:ind w:firstLine="567"/>
        <w:rPr>
          <w:color w:val="FF0000"/>
        </w:rPr>
      </w:pPr>
    </w:p>
    <w:p w:rsidR="00B85E15" w:rsidRPr="00DD5D35" w:rsidRDefault="00B275AC" w:rsidP="00B85E15">
      <w:pPr>
        <w:ind w:firstLine="567"/>
        <w:rPr>
          <w:rFonts w:eastAsiaTheme="minorHAnsi"/>
          <w:b/>
          <w:bCs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val="kk-KZ"/>
        </w:rPr>
        <w:t>3</w:t>
      </w:r>
      <w:r w:rsidR="005A38EB" w:rsidRPr="00DD5D35">
        <w:rPr>
          <w:b/>
          <w:bCs/>
          <w:sz w:val="28"/>
          <w:szCs w:val="28"/>
        </w:rPr>
        <w:t xml:space="preserve"> </w:t>
      </w:r>
      <w:r w:rsidR="00B85E15" w:rsidRPr="00DD5D35">
        <w:rPr>
          <w:rFonts w:eastAsiaTheme="minorHAnsi"/>
          <w:b/>
          <w:bCs/>
          <w:sz w:val="28"/>
          <w:szCs w:val="28"/>
          <w:lang w:eastAsia="en-US"/>
        </w:rPr>
        <w:t>Сокращения</w:t>
      </w:r>
    </w:p>
    <w:p w:rsidR="003C5ED4" w:rsidRPr="00DD5D35" w:rsidRDefault="003C5ED4" w:rsidP="00B85E15">
      <w:pPr>
        <w:ind w:firstLine="567"/>
        <w:rPr>
          <w:rFonts w:eastAsiaTheme="minorHAnsi"/>
          <w:b/>
          <w:bCs/>
          <w:sz w:val="28"/>
          <w:szCs w:val="28"/>
          <w:lang w:eastAsia="en-US"/>
        </w:rPr>
      </w:pPr>
    </w:p>
    <w:p w:rsidR="00DE57DE" w:rsidRPr="00DD5D35" w:rsidRDefault="00DE57DE" w:rsidP="00DE57DE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ВЛЭ,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 w:rsidR="00DD5D35">
        <w:rPr>
          <w:rFonts w:eastAsiaTheme="minorHAnsi"/>
          <w:sz w:val="28"/>
          <w:szCs w:val="28"/>
          <w:lang w:eastAsia="en-US"/>
        </w:rPr>
        <w:t xml:space="preserve">- </w:t>
      </w:r>
      <w:proofErr w:type="gramStart"/>
      <w:r w:rsidR="00DD5D35">
        <w:rPr>
          <w:rFonts w:eastAsiaTheme="minorHAnsi"/>
          <w:sz w:val="28"/>
          <w:szCs w:val="28"/>
          <w:lang w:eastAsia="en-US"/>
        </w:rPr>
        <w:t>В</w:t>
      </w:r>
      <w:r w:rsidRPr="00DD5D35">
        <w:rPr>
          <w:rFonts w:eastAsiaTheme="minorHAnsi"/>
          <w:sz w:val="28"/>
          <w:szCs w:val="28"/>
          <w:lang w:eastAsia="en-US"/>
        </w:rPr>
        <w:t>осточный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, западный и венесуэльский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энцефаломиелит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лошадей</w:t>
      </w:r>
    </w:p>
    <w:p w:rsidR="00DE57DE" w:rsidRPr="00DD5D35" w:rsidRDefault="00DD5D35" w:rsidP="00DE57DE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РТ-ПЦР </w:t>
      </w:r>
      <w:proofErr w:type="spellStart"/>
      <w:r>
        <w:rPr>
          <w:rFonts w:eastAsiaTheme="minorHAnsi"/>
          <w:sz w:val="28"/>
          <w:szCs w:val="28"/>
          <w:lang w:eastAsia="en-US"/>
        </w:rPr>
        <w:t>П</w:t>
      </w:r>
      <w:r w:rsidR="00DE57DE" w:rsidRPr="00DD5D35">
        <w:rPr>
          <w:rFonts w:eastAsiaTheme="minorHAnsi"/>
          <w:sz w:val="28"/>
          <w:szCs w:val="28"/>
          <w:lang w:eastAsia="en-US"/>
        </w:rPr>
        <w:t>олимеразная</w:t>
      </w:r>
      <w:proofErr w:type="spellEnd"/>
      <w:r w:rsidR="00DE57DE" w:rsidRPr="00DD5D35">
        <w:rPr>
          <w:rFonts w:eastAsiaTheme="minorHAnsi"/>
          <w:sz w:val="28"/>
          <w:szCs w:val="28"/>
          <w:lang w:eastAsia="en-US"/>
        </w:rPr>
        <w:t xml:space="preserve"> цепная реакция с обратной транскрипцией;</w:t>
      </w:r>
    </w:p>
    <w:p w:rsidR="00DE57DE" w:rsidRPr="00DD5D35" w:rsidRDefault="00DD5D35" w:rsidP="00DE57DE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ИФА И</w:t>
      </w:r>
      <w:r w:rsidR="00DE57DE" w:rsidRPr="00DD5D35">
        <w:rPr>
          <w:rFonts w:eastAsiaTheme="minorHAnsi"/>
          <w:sz w:val="28"/>
          <w:szCs w:val="28"/>
          <w:lang w:eastAsia="en-US"/>
        </w:rPr>
        <w:t>ммуноглобулин М иммуноферментный анализ</w:t>
      </w:r>
    </w:p>
    <w:p w:rsidR="00DE57DE" w:rsidRPr="00DD5D35" w:rsidRDefault="00DD5D35" w:rsidP="00DE57DE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ИГК </w:t>
      </w:r>
      <w:proofErr w:type="spellStart"/>
      <w:r>
        <w:rPr>
          <w:rFonts w:eastAsiaTheme="minorHAnsi"/>
          <w:sz w:val="28"/>
          <w:szCs w:val="28"/>
          <w:lang w:eastAsia="en-US"/>
        </w:rPr>
        <w:t>Иммуногистохимические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DE57DE" w:rsidRPr="00DD5D35">
        <w:rPr>
          <w:rFonts w:eastAsiaTheme="minorHAnsi"/>
          <w:sz w:val="28"/>
          <w:szCs w:val="28"/>
          <w:lang w:eastAsia="en-US"/>
        </w:rPr>
        <w:t>процедуры</w:t>
      </w:r>
    </w:p>
    <w:p w:rsidR="00C838EB" w:rsidRPr="00DD5D35" w:rsidRDefault="00DD5D35" w:rsidP="00C838EB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ПЦР </w:t>
      </w:r>
      <w:proofErr w:type="spellStart"/>
      <w:r>
        <w:rPr>
          <w:rFonts w:eastAsiaTheme="minorHAnsi"/>
          <w:sz w:val="28"/>
          <w:szCs w:val="28"/>
          <w:lang w:eastAsia="en-US"/>
        </w:rPr>
        <w:t>П</w:t>
      </w:r>
      <w:r w:rsidR="00C838EB" w:rsidRPr="00DD5D35">
        <w:rPr>
          <w:rFonts w:eastAsiaTheme="minorHAnsi"/>
          <w:sz w:val="28"/>
          <w:szCs w:val="28"/>
          <w:lang w:eastAsia="en-US"/>
        </w:rPr>
        <w:t>олимеразная</w:t>
      </w:r>
      <w:proofErr w:type="spellEnd"/>
      <w:r w:rsidR="00C838EB" w:rsidRPr="00DD5D35">
        <w:rPr>
          <w:rFonts w:eastAsiaTheme="minorHAnsi"/>
          <w:sz w:val="28"/>
          <w:szCs w:val="28"/>
          <w:lang w:eastAsia="en-US"/>
        </w:rPr>
        <w:t xml:space="preserve"> цепная реакция; </w:t>
      </w:r>
    </w:p>
    <w:p w:rsidR="00DE57DE" w:rsidRPr="00DD5D35" w:rsidRDefault="00C838EB" w:rsidP="00DE57DE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RT-PCR ПЦР с обратной транскрипцией</w:t>
      </w:r>
    </w:p>
    <w:p w:rsidR="00C838EB" w:rsidRPr="00DD5D35" w:rsidRDefault="00C838EB" w:rsidP="00C838EB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CF </w:t>
      </w:r>
      <w:r w:rsidR="00DD5D35">
        <w:rPr>
          <w:rFonts w:eastAsiaTheme="minorHAnsi"/>
          <w:sz w:val="28"/>
          <w:szCs w:val="28"/>
          <w:lang w:eastAsia="en-US"/>
        </w:rPr>
        <w:t>Ф</w:t>
      </w:r>
      <w:r w:rsidRPr="00DD5D35">
        <w:rPr>
          <w:rFonts w:eastAsiaTheme="minorHAnsi"/>
          <w:sz w:val="28"/>
          <w:szCs w:val="28"/>
          <w:lang w:eastAsia="en-US"/>
        </w:rPr>
        <w:t>иксация комплемента</w:t>
      </w:r>
    </w:p>
    <w:p w:rsidR="00C838EB" w:rsidRPr="00DD5D35" w:rsidRDefault="00C838EB" w:rsidP="00C838EB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PRN </w:t>
      </w:r>
      <w:proofErr w:type="spellStart"/>
      <w:r w:rsidR="00DD5D35">
        <w:rPr>
          <w:rFonts w:eastAsiaTheme="minorHAnsi"/>
          <w:sz w:val="28"/>
          <w:szCs w:val="28"/>
          <w:lang w:eastAsia="en-US"/>
        </w:rPr>
        <w:t>И</w:t>
      </w:r>
      <w:r w:rsidRPr="00DD5D35">
        <w:rPr>
          <w:rFonts w:eastAsiaTheme="minorHAnsi"/>
          <w:sz w:val="28"/>
          <w:szCs w:val="28"/>
          <w:lang w:eastAsia="en-US"/>
        </w:rPr>
        <w:t>ммунофлуоресценция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тест на нейтрализацию уменьшения бляшек.</w:t>
      </w:r>
    </w:p>
    <w:p w:rsidR="00C838EB" w:rsidRPr="00DD5D35" w:rsidRDefault="00C838EB" w:rsidP="00DE57DE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БСА</w:t>
      </w:r>
      <w:r w:rsidR="00DD5D35">
        <w:rPr>
          <w:rFonts w:eastAsiaTheme="minorHAnsi"/>
          <w:sz w:val="28"/>
          <w:szCs w:val="28"/>
          <w:lang w:eastAsia="en-US"/>
        </w:rPr>
        <w:t xml:space="preserve"> С</w:t>
      </w:r>
      <w:r w:rsidRPr="00DD5D35">
        <w:rPr>
          <w:rFonts w:eastAsiaTheme="minorHAnsi"/>
          <w:sz w:val="28"/>
          <w:szCs w:val="28"/>
          <w:lang w:eastAsia="en-US"/>
        </w:rPr>
        <w:t>ывороточный альбумин</w:t>
      </w:r>
    </w:p>
    <w:p w:rsidR="00C838EB" w:rsidRPr="00DD5D35" w:rsidRDefault="001606BD" w:rsidP="00DE57DE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ИГК </w:t>
      </w:r>
      <w:proofErr w:type="spellStart"/>
      <w:r w:rsidR="00DD5D35">
        <w:rPr>
          <w:rFonts w:eastAsiaTheme="minorHAnsi"/>
          <w:sz w:val="28"/>
          <w:szCs w:val="28"/>
          <w:lang w:eastAsia="en-US"/>
        </w:rPr>
        <w:t>И</w:t>
      </w:r>
      <w:r w:rsidRPr="00DD5D35">
        <w:rPr>
          <w:rFonts w:eastAsiaTheme="minorHAnsi"/>
          <w:sz w:val="28"/>
          <w:szCs w:val="28"/>
          <w:lang w:eastAsia="en-US"/>
        </w:rPr>
        <w:t>ммуногистохимические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процедуры</w:t>
      </w:r>
    </w:p>
    <w:p w:rsidR="00D25CDE" w:rsidRPr="00DD5D35" w:rsidRDefault="00D25CDE" w:rsidP="00D25CDE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ABTS</w:t>
      </w:r>
      <w:r w:rsidRPr="00DD5D35">
        <w:rPr>
          <w:rFonts w:eastAsiaTheme="minorHAnsi"/>
          <w:sz w:val="28"/>
          <w:szCs w:val="28"/>
          <w:lang w:eastAsia="en-US"/>
        </w:rPr>
        <w:tab/>
        <w:t>2,2-азино-ди (3-эти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л-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бензотиазолин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сульфоновая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</w:p>
    <w:p w:rsidR="00D25CDE" w:rsidRPr="00DD5D35" w:rsidRDefault="00DD5D35" w:rsidP="00D25CDE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SAT Р</w:t>
      </w:r>
      <w:r w:rsidR="00D25CDE" w:rsidRPr="00DD5D35">
        <w:rPr>
          <w:rFonts w:eastAsiaTheme="minorHAnsi"/>
          <w:sz w:val="28"/>
          <w:szCs w:val="28"/>
          <w:lang w:eastAsia="en-US"/>
        </w:rPr>
        <w:t xml:space="preserve">еакция агглютинации на стекле; </w:t>
      </w:r>
    </w:p>
    <w:p w:rsidR="00D25CDE" w:rsidRPr="00DD5D35" w:rsidRDefault="00DD5D35" w:rsidP="00D25CDE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ТАТ Р</w:t>
      </w:r>
      <w:r w:rsidR="00D25CDE" w:rsidRPr="00DD5D35">
        <w:rPr>
          <w:rFonts w:eastAsiaTheme="minorHAnsi"/>
          <w:sz w:val="28"/>
          <w:szCs w:val="28"/>
          <w:lang w:eastAsia="en-US"/>
        </w:rPr>
        <w:t xml:space="preserve">еакция агглютинации в пробирке; </w:t>
      </w:r>
    </w:p>
    <w:p w:rsidR="00D25CDE" w:rsidRPr="00DD5D35" w:rsidRDefault="00DD5D35" w:rsidP="00D25CDE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МАТ Р</w:t>
      </w:r>
      <w:r w:rsidR="00D25CDE" w:rsidRPr="00DD5D35">
        <w:rPr>
          <w:rFonts w:eastAsiaTheme="minorHAnsi"/>
          <w:sz w:val="28"/>
          <w:szCs w:val="28"/>
          <w:lang w:eastAsia="en-US"/>
        </w:rPr>
        <w:t xml:space="preserve">еакция </w:t>
      </w:r>
      <w:proofErr w:type="spellStart"/>
      <w:r w:rsidR="00D25CDE" w:rsidRPr="00DD5D35">
        <w:rPr>
          <w:rFonts w:eastAsiaTheme="minorHAnsi"/>
          <w:sz w:val="28"/>
          <w:szCs w:val="28"/>
          <w:lang w:eastAsia="en-US"/>
        </w:rPr>
        <w:t>микроагглютинации</w:t>
      </w:r>
      <w:proofErr w:type="spellEnd"/>
      <w:r w:rsidR="00D25CDE" w:rsidRPr="00DD5D35">
        <w:rPr>
          <w:rFonts w:eastAsiaTheme="minorHAnsi"/>
          <w:sz w:val="28"/>
          <w:szCs w:val="28"/>
          <w:lang w:eastAsia="en-US"/>
        </w:rPr>
        <w:t xml:space="preserve">; </w:t>
      </w:r>
    </w:p>
    <w:p w:rsidR="00D25CDE" w:rsidRPr="00DD5D35" w:rsidRDefault="00DD5D35" w:rsidP="00D25CDE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ELISA Т</w:t>
      </w:r>
      <w:r w:rsidR="00D25CDE" w:rsidRPr="00DD5D35">
        <w:rPr>
          <w:rFonts w:eastAsiaTheme="minorHAnsi"/>
          <w:sz w:val="28"/>
          <w:szCs w:val="28"/>
          <w:lang w:eastAsia="en-US"/>
        </w:rPr>
        <w:t>вердофазный иммуноферментный анализ.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ЕМТМ </w:t>
      </w:r>
      <w:r w:rsidR="00DD5D35">
        <w:rPr>
          <w:rFonts w:eastAsiaTheme="minorHAnsi"/>
          <w:sz w:val="28"/>
          <w:szCs w:val="28"/>
          <w:lang w:eastAsia="en-US"/>
        </w:rPr>
        <w:t>С</w:t>
      </w:r>
      <w:r w:rsidRPr="00DD5D35">
        <w:rPr>
          <w:rFonts w:eastAsiaTheme="minorHAnsi"/>
          <w:sz w:val="28"/>
          <w:szCs w:val="28"/>
          <w:lang w:eastAsia="en-US"/>
        </w:rPr>
        <w:t xml:space="preserve">реда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Тоби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, модифицированная по Эвансу</w:t>
      </w:r>
    </w:p>
    <w:p w:rsidR="008F29E3" w:rsidRPr="00DD5D35" w:rsidRDefault="00B85E15" w:rsidP="008F29E3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AGID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Иммунодиффузия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агаровом геле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8F29E3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EYL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Дрожжевой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лактальбумин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Эрла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ATCC 1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Американская коллекция типовых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культур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РИФ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иммунофлуоресценции</w:t>
      </w:r>
      <w:proofErr w:type="spellEnd"/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ВВАТ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Исследовани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с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забуференным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антигеном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Brucella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FAVN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вируснейтрализации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флуоресцентными антителами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BCIP</w:t>
      </w:r>
      <w:r w:rsidRPr="00DD5D35">
        <w:rPr>
          <w:rFonts w:eastAsiaTheme="minorHAnsi"/>
          <w:sz w:val="28"/>
          <w:szCs w:val="28"/>
          <w:lang w:eastAsia="en-US"/>
        </w:rPr>
        <w:tab/>
        <w:t>5-бром-4-хлор-3-индолил-фосфат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ФБС</w:t>
      </w:r>
      <w:r w:rsidRPr="00DD5D35">
        <w:rPr>
          <w:rFonts w:eastAsiaTheme="minorHAnsi"/>
          <w:sz w:val="28"/>
          <w:szCs w:val="28"/>
          <w:lang w:eastAsia="en-US"/>
        </w:rPr>
        <w:tab/>
        <w:t>Фетальная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бычья сыворотка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FITC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Флуоресцеин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изотиоцианат</w:t>
      </w:r>
      <w:proofErr w:type="spellEnd"/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BGPS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Мясо-пептонный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ab/>
        <w:t>сывороточный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бульон с глюкозой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FPA</w:t>
      </w:r>
      <w:r w:rsidRPr="00DD5D35">
        <w:rPr>
          <w:rFonts w:eastAsiaTheme="minorHAnsi"/>
          <w:sz w:val="28"/>
          <w:szCs w:val="28"/>
          <w:lang w:eastAsia="en-US"/>
        </w:rPr>
        <w:tab/>
        <w:t>Флуоресцентная поляризация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BLP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Забуференная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лактозо-пептонная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вода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g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ab/>
        <w:t>Относительная</w:t>
      </w:r>
      <w:r w:rsidRPr="00DD5D35">
        <w:rPr>
          <w:rFonts w:eastAsiaTheme="minorHAnsi"/>
          <w:sz w:val="28"/>
          <w:szCs w:val="28"/>
          <w:lang w:eastAsia="en-US"/>
        </w:rPr>
        <w:tab/>
        <w:t>центробежная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сила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ВРАТ</w:t>
      </w:r>
      <w:r w:rsidRPr="00DD5D35">
        <w:rPr>
          <w:rFonts w:eastAsiaTheme="minorHAnsi"/>
          <w:sz w:val="28"/>
          <w:szCs w:val="28"/>
          <w:lang w:eastAsia="en-US"/>
        </w:rPr>
        <w:tab/>
        <w:t>Исследование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антигена</w:t>
      </w:r>
      <w:r w:rsidRPr="00DD5D35">
        <w:rPr>
          <w:rFonts w:eastAsiaTheme="minorHAnsi"/>
          <w:sz w:val="28"/>
          <w:szCs w:val="28"/>
          <w:lang w:eastAsia="en-US"/>
        </w:rPr>
        <w:tab/>
        <w:t>на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РПР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подавления роста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БСА</w:t>
      </w:r>
      <w:r w:rsidRPr="00DD5D35">
        <w:rPr>
          <w:rFonts w:eastAsiaTheme="minorHAnsi"/>
          <w:sz w:val="28"/>
          <w:szCs w:val="28"/>
          <w:lang w:eastAsia="en-US"/>
        </w:rPr>
        <w:tab/>
        <w:t>Бычий сывороточный альбумин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гемагглютинации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ГС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Гемабсорбция</w:t>
      </w:r>
      <w:proofErr w:type="spellEnd"/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ХАМ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Хориоаллантоисная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мембрана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HBSS</w:t>
      </w:r>
      <w:r w:rsidRPr="00DD5D35">
        <w:rPr>
          <w:rFonts w:eastAsiaTheme="minorHAnsi"/>
          <w:sz w:val="28"/>
          <w:szCs w:val="28"/>
          <w:lang w:eastAsia="en-US"/>
        </w:rPr>
        <w:tab/>
        <w:t>Сбалансированный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солевой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раствор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САТ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агглютинации на карте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H&amp;E</w:t>
      </w:r>
      <w:r w:rsidRPr="00DD5D35">
        <w:rPr>
          <w:rFonts w:eastAsiaTheme="minorHAnsi"/>
          <w:sz w:val="28"/>
          <w:szCs w:val="28"/>
          <w:lang w:eastAsia="en-US"/>
        </w:rPr>
        <w:tab/>
        <w:t>Гематоксилин и эозин (краситель)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ФКЭ</w:t>
      </w:r>
      <w:r w:rsidRPr="00DD5D35">
        <w:rPr>
          <w:rFonts w:eastAsiaTheme="minorHAnsi"/>
          <w:sz w:val="28"/>
          <w:szCs w:val="28"/>
          <w:lang w:eastAsia="en-US"/>
        </w:rPr>
        <w:tab/>
        <w:t>Фибробласты куриных эмбрионов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НЕР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Многократное</w:t>
      </w:r>
      <w:proofErr w:type="gram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пассирование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в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яйце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РСК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связывания комплемента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НЕРА</w:t>
      </w:r>
      <w:r w:rsidRPr="00DD5D35">
        <w:rPr>
          <w:rFonts w:eastAsiaTheme="minorHAnsi"/>
          <w:sz w:val="28"/>
          <w:szCs w:val="28"/>
          <w:lang w:eastAsia="en-US"/>
        </w:rPr>
        <w:tab/>
        <w:t>Высокоэффективный воздушный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фильтр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КОЕ</w:t>
      </w:r>
      <w:r w:rsidRPr="00DD5D35">
        <w:rPr>
          <w:rFonts w:eastAsiaTheme="minorHAnsi"/>
          <w:sz w:val="28"/>
          <w:szCs w:val="28"/>
          <w:lang w:eastAsia="en-US"/>
        </w:rPr>
        <w:tab/>
        <w:t>Колониеобразующая единица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HEPES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4-(2оксиэтил)1-пиперазинэтансульфоновая кислота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ВИЭФ</w:t>
      </w:r>
      <w:r w:rsidRPr="00DD5D35">
        <w:rPr>
          <w:rFonts w:eastAsiaTheme="minorHAnsi"/>
          <w:sz w:val="28"/>
          <w:szCs w:val="28"/>
          <w:lang w:eastAsia="en-US"/>
        </w:rPr>
        <w:tab/>
      </w:r>
      <w:r w:rsidR="003E3F17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Встречный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иммуноэлектрофорез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РТГА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="003C5ED4" w:rsidRPr="00DD5D35">
        <w:rPr>
          <w:rFonts w:eastAsiaTheme="minorHAnsi"/>
          <w:sz w:val="28"/>
          <w:szCs w:val="28"/>
          <w:lang w:val="kk-KZ"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торможения гемагглютинации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СК</w:t>
      </w:r>
      <w:r w:rsidRPr="00DD5D35">
        <w:rPr>
          <w:rFonts w:eastAsiaTheme="minorHAnsi"/>
          <w:sz w:val="28"/>
          <w:szCs w:val="28"/>
          <w:lang w:eastAsia="en-US"/>
        </w:rPr>
        <w:tab/>
        <w:t>Почки теленка (клетки)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HRPO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хрена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ЦНС</w:t>
      </w:r>
      <w:r w:rsidRPr="00DD5D35">
        <w:rPr>
          <w:rFonts w:eastAsiaTheme="minorHAnsi"/>
          <w:sz w:val="28"/>
          <w:szCs w:val="28"/>
          <w:lang w:eastAsia="en-US"/>
        </w:rPr>
        <w:tab/>
        <w:t>Центральная нервная система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ИБ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Иммуноблот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анализ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ЦПД</w:t>
      </w:r>
      <w:r w:rsidRPr="00DD5D35">
        <w:rPr>
          <w:rFonts w:eastAsiaTheme="minorHAnsi"/>
          <w:sz w:val="28"/>
          <w:szCs w:val="28"/>
          <w:lang w:eastAsia="en-US"/>
        </w:rPr>
        <w:tab/>
        <w:t>Цитопатогенное действие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 РСК Международная единица реакции связывания комплемента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CPLM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Цистеино-пептонная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мальтоза с печеночным экстрактом (среда)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ICPI</w:t>
      </w:r>
      <w:r w:rsidRPr="00DD5D35">
        <w:rPr>
          <w:rFonts w:eastAsiaTheme="minorHAnsi"/>
          <w:sz w:val="28"/>
          <w:szCs w:val="28"/>
          <w:lang w:eastAsia="en-US"/>
        </w:rPr>
        <w:tab/>
        <w:t>Индекс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интрацереабральной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патогенности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CSY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Казеино-сахарозно-дрожжевой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агар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ID50</w:t>
      </w:r>
      <w:r w:rsidRPr="00DD5D35">
        <w:rPr>
          <w:rFonts w:eastAsiaTheme="minorHAnsi"/>
          <w:sz w:val="28"/>
          <w:szCs w:val="28"/>
          <w:lang w:eastAsia="en-US"/>
        </w:rPr>
        <w:tab/>
        <w:t>Средняя инфицирующая доза</w:t>
      </w:r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t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ab/>
        <w:t>Пороговый цикл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(ПЦР исследования) 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РНИФ Реакция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непрямой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иммунофлюоресценции</w:t>
      </w:r>
      <w:proofErr w:type="spellEnd"/>
    </w:p>
    <w:p w:rsidR="008F29E3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DEPC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Диэтилпилокарбонат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</w:p>
    <w:p w:rsidR="00B85E15" w:rsidRPr="00DD5D35" w:rsidRDefault="00B85E15" w:rsidP="008E6D37">
      <w:pPr>
        <w:ind w:left="567" w:firstLine="0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IGRA Тест, основанный на определении высвобождения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гамма-интерферона</w:t>
      </w:r>
      <w:proofErr w:type="gramEnd"/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DIVA</w:t>
      </w:r>
      <w:r w:rsidRPr="00DD5D35">
        <w:rPr>
          <w:rFonts w:eastAsiaTheme="minorHAnsi"/>
          <w:sz w:val="28"/>
          <w:szCs w:val="28"/>
          <w:lang w:eastAsia="en-US"/>
        </w:rPr>
        <w:tab/>
        <w:t>Выявление инфекции среди вакцинированных животных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РНГА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непрямой гемагглютинации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DMEM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Модифицированная по методу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Дульбекко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среда 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IPMA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Монослойный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иммунопероксидазный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анализ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DMSO</w:t>
      </w:r>
      <w:r w:rsid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Диметил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сульфид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</w:t>
      </w:r>
      <w:r w:rsidRPr="00DD5D35">
        <w:rPr>
          <w:rFonts w:eastAsiaTheme="minorHAnsi"/>
          <w:sz w:val="28"/>
          <w:szCs w:val="28"/>
          <w:lang w:eastAsia="en-US"/>
        </w:rPr>
        <w:tab/>
        <w:t>Международная единица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DTH</w:t>
      </w:r>
      <w:r w:rsidRPr="00DD5D35">
        <w:rPr>
          <w:rFonts w:eastAsiaTheme="minorHAnsi"/>
          <w:sz w:val="28"/>
          <w:szCs w:val="28"/>
          <w:lang w:eastAsia="en-US"/>
        </w:rPr>
        <w:tab/>
        <w:t>Гиперчувствительность замедленного типа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IVPI</w:t>
      </w:r>
      <w:r w:rsidRPr="00DD5D35">
        <w:rPr>
          <w:rFonts w:eastAsiaTheme="minorHAnsi"/>
          <w:sz w:val="28"/>
          <w:szCs w:val="28"/>
          <w:lang w:eastAsia="en-US"/>
        </w:rPr>
        <w:tab/>
        <w:t>Индекс</w:t>
      </w:r>
      <w:r w:rsidR="001606BD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внутривенной патогенности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ЭДТК</w:t>
      </w:r>
      <w:r w:rsidRPr="00DD5D35">
        <w:rPr>
          <w:rFonts w:eastAsiaTheme="minorHAnsi"/>
          <w:sz w:val="28"/>
          <w:szCs w:val="28"/>
          <w:lang w:eastAsia="en-US"/>
        </w:rPr>
        <w:tab/>
        <w:t>Этилендиаминтетрауксусная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LA</w:t>
      </w:r>
      <w:r w:rsidRPr="00DD5D35">
        <w:rPr>
          <w:rFonts w:eastAsiaTheme="minorHAnsi"/>
          <w:sz w:val="28"/>
          <w:szCs w:val="28"/>
          <w:lang w:eastAsia="en-US"/>
        </w:rPr>
        <w:tab/>
        <w:t>Агглютинация латекса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ЭГТК</w:t>
      </w:r>
      <w:r w:rsidRPr="00DD5D35">
        <w:rPr>
          <w:rFonts w:eastAsiaTheme="minorHAnsi"/>
          <w:sz w:val="28"/>
          <w:szCs w:val="28"/>
          <w:lang w:eastAsia="en-US"/>
        </w:rPr>
        <w:tab/>
        <w:t>Этиленгликоль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тетрауксусная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LD</w:t>
      </w:r>
      <w:r w:rsidRPr="00DD5D35">
        <w:rPr>
          <w:rFonts w:eastAsiaTheme="minorHAnsi"/>
          <w:sz w:val="28"/>
          <w:szCs w:val="28"/>
          <w:lang w:eastAsia="en-US"/>
        </w:rPr>
        <w:tab/>
        <w:t>Летальная доза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EID</w:t>
      </w:r>
      <w:r w:rsidRPr="00DD5D35">
        <w:rPr>
          <w:rFonts w:eastAsiaTheme="minorHAnsi"/>
          <w:sz w:val="28"/>
          <w:szCs w:val="28"/>
          <w:lang w:eastAsia="en-US"/>
        </w:rPr>
        <w:tab/>
        <w:t>Доза, инфицирующая яйцо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LEP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Кратковременное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пассирование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яйце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ИФА</w:t>
      </w:r>
      <w:r w:rsidRPr="00DD5D35">
        <w:rPr>
          <w:rFonts w:eastAsiaTheme="minorHAnsi"/>
          <w:sz w:val="28"/>
          <w:szCs w:val="28"/>
          <w:lang w:eastAsia="en-US"/>
        </w:rPr>
        <w:tab/>
        <w:t>Иммуноферментный анализ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ЛПС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Липополисахарид</w:t>
      </w:r>
      <w:proofErr w:type="spellEnd"/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MAb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Моноклональное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антитело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БОЕ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Бляшкообразующая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единица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МРА</w:t>
      </w:r>
      <w:r w:rsidRPr="00DD5D35">
        <w:rPr>
          <w:rFonts w:eastAsiaTheme="minorHAnsi"/>
          <w:sz w:val="28"/>
          <w:szCs w:val="28"/>
          <w:lang w:eastAsia="en-US"/>
        </w:rPr>
        <w:tab/>
        <w:t>Микроскопическая реакция гемагглютинации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РПГА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пассивной гемагглютинации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MCS</w:t>
      </w:r>
      <w:r w:rsidRPr="00DD5D35">
        <w:rPr>
          <w:rFonts w:eastAsiaTheme="minorHAnsi"/>
          <w:sz w:val="28"/>
          <w:szCs w:val="28"/>
          <w:lang w:eastAsia="en-US"/>
        </w:rPr>
        <w:tab/>
        <w:t>Банк исходных клеток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PPD</w:t>
      </w:r>
      <w:r w:rsidRPr="00DD5D35">
        <w:rPr>
          <w:rFonts w:eastAsiaTheme="minorHAnsi"/>
          <w:sz w:val="28"/>
          <w:szCs w:val="28"/>
          <w:lang w:eastAsia="en-US"/>
        </w:rPr>
        <w:tab/>
        <w:t>Очищенный белковый продукт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MDBK</w:t>
      </w:r>
      <w:r w:rsidRPr="00DD5D35">
        <w:rPr>
          <w:rFonts w:eastAsiaTheme="minorHAnsi"/>
          <w:sz w:val="28"/>
          <w:szCs w:val="28"/>
          <w:lang w:eastAsia="en-US"/>
        </w:rPr>
        <w:tab/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Клетки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Мадин-Дарби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почек </w:t>
      </w:r>
    </w:p>
    <w:p w:rsidR="00B85E15" w:rsidRPr="00DD5D35" w:rsidRDefault="00DD5D3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КРС </w:t>
      </w:r>
      <w:r>
        <w:rPr>
          <w:rFonts w:eastAsiaTheme="minorHAnsi"/>
          <w:sz w:val="28"/>
          <w:szCs w:val="28"/>
          <w:lang w:eastAsia="en-US"/>
        </w:rPr>
        <w:tab/>
        <w:t>К</w:t>
      </w:r>
      <w:r w:rsidR="00B85E15" w:rsidRPr="00DD5D35">
        <w:rPr>
          <w:rFonts w:eastAsiaTheme="minorHAnsi"/>
          <w:sz w:val="28"/>
          <w:szCs w:val="28"/>
          <w:lang w:eastAsia="en-US"/>
        </w:rPr>
        <w:t>леточная линия</w:t>
      </w:r>
      <w:r w:rsidR="00B85E15"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PPLO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Плевропневмония-подобный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организм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MDT</w:t>
      </w:r>
      <w:r w:rsidRPr="00DD5D35">
        <w:rPr>
          <w:rFonts w:eastAsiaTheme="minorHAnsi"/>
          <w:sz w:val="28"/>
          <w:szCs w:val="28"/>
          <w:lang w:eastAsia="en-US"/>
        </w:rPr>
        <w:tab/>
        <w:t>Среднее время гибели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НБО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нейтрализации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бляшкообразования</w:t>
      </w:r>
      <w:proofErr w:type="spellEnd"/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МЕМ</w:t>
      </w:r>
      <w:r w:rsidRPr="00DD5D35">
        <w:rPr>
          <w:rFonts w:eastAsiaTheme="minorHAnsi"/>
          <w:sz w:val="28"/>
          <w:szCs w:val="28"/>
          <w:lang w:eastAsia="en-US"/>
        </w:rPr>
        <w:tab/>
        <w:t>Минимальная обогащенная среда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PSG</w:t>
      </w:r>
      <w:r w:rsidRPr="00DD5D35">
        <w:rPr>
          <w:rFonts w:eastAsiaTheme="minorHAnsi"/>
          <w:sz w:val="28"/>
          <w:szCs w:val="28"/>
          <w:lang w:eastAsia="en-US"/>
        </w:rPr>
        <w:tab/>
        <w:t>Фосфатно-буферный солевой раствор глюкозы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ГКГС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Главный комплекс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гистосовместимости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RBC</w:t>
      </w:r>
      <w:r w:rsidRPr="00DD5D35">
        <w:rPr>
          <w:rFonts w:eastAsiaTheme="minorHAnsi"/>
          <w:sz w:val="28"/>
          <w:szCs w:val="28"/>
          <w:lang w:eastAsia="en-US"/>
        </w:rPr>
        <w:tab/>
        <w:t>Красные кровяные тельца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MLV</w:t>
      </w:r>
      <w:r w:rsidRPr="00DD5D35">
        <w:rPr>
          <w:rFonts w:eastAsiaTheme="minorHAnsi"/>
          <w:sz w:val="28"/>
          <w:szCs w:val="28"/>
          <w:lang w:eastAsia="en-US"/>
        </w:rPr>
        <w:tab/>
        <w:t>Модифицированный живой вирус (вакцинный)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ПДРФ</w:t>
      </w:r>
      <w:r w:rsidRPr="00DD5D35">
        <w:rPr>
          <w:rFonts w:eastAsiaTheme="minorHAnsi"/>
          <w:sz w:val="28"/>
          <w:szCs w:val="28"/>
          <w:lang w:eastAsia="en-US"/>
        </w:rPr>
        <w:tab/>
        <w:t>Полиморфизм длины фрагментов рестрикции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m.o.i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</w:t>
      </w:r>
      <w:r w:rsidRPr="00DD5D35">
        <w:rPr>
          <w:rFonts w:eastAsiaTheme="minorHAnsi"/>
          <w:sz w:val="28"/>
          <w:szCs w:val="28"/>
          <w:lang w:eastAsia="en-US"/>
        </w:rPr>
        <w:tab/>
        <w:t>Множественность заражения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MSV</w:t>
      </w:r>
      <w:r w:rsidRPr="00DD5D35">
        <w:rPr>
          <w:rFonts w:eastAsiaTheme="minorHAnsi"/>
          <w:sz w:val="28"/>
          <w:szCs w:val="28"/>
          <w:lang w:eastAsia="en-US"/>
        </w:rPr>
        <w:tab/>
        <w:t>Исходный посевной вирус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Об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>/мин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Оборотов в минуту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NI</w:t>
      </w:r>
      <w:r w:rsidRPr="00DD5D35">
        <w:rPr>
          <w:rFonts w:eastAsiaTheme="minorHAnsi"/>
          <w:sz w:val="28"/>
          <w:szCs w:val="28"/>
          <w:lang w:eastAsia="en-US"/>
        </w:rPr>
        <w:tab/>
        <w:t>Индекс нейтрализации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RSA</w:t>
      </w:r>
      <w:r w:rsidRPr="00DD5D35">
        <w:rPr>
          <w:rFonts w:eastAsiaTheme="minorHAnsi"/>
          <w:sz w:val="28"/>
          <w:szCs w:val="28"/>
          <w:lang w:eastAsia="en-US"/>
        </w:rPr>
        <w:tab/>
        <w:t>Экспресс реакция сывороточной агглютинации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NBT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Нитросиний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тетразолий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ОТ-ПЦР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 с обратной транскрипцией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NPLA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Анализ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связанной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SAT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Pr="00DD5D35">
        <w:rPr>
          <w:rFonts w:eastAsiaTheme="minorHAnsi"/>
          <w:sz w:val="28"/>
          <w:szCs w:val="28"/>
          <w:lang w:eastAsia="en-US"/>
        </w:rPr>
        <w:tab/>
        <w:t>сывороточной агглютинации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ОП</w:t>
      </w:r>
      <w:r w:rsidRPr="00DD5D35">
        <w:rPr>
          <w:rFonts w:eastAsiaTheme="minorHAnsi"/>
          <w:sz w:val="28"/>
          <w:szCs w:val="28"/>
          <w:lang w:eastAsia="en-US"/>
        </w:rPr>
        <w:tab/>
        <w:t>Оптическая плотность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SDS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Додецилсульфат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натрия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OGP</w:t>
      </w:r>
      <w:r w:rsidRPr="00DD5D35">
        <w:rPr>
          <w:rFonts w:eastAsiaTheme="minorHAnsi"/>
          <w:sz w:val="28"/>
          <w:szCs w:val="28"/>
          <w:lang w:eastAsia="en-US"/>
        </w:rPr>
        <w:tab/>
        <w:t>1-октил-бета-D-глюкопиранозид (буфер)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СОП</w:t>
      </w:r>
      <w:r w:rsidRPr="00DD5D35">
        <w:rPr>
          <w:rFonts w:eastAsiaTheme="minorHAnsi"/>
          <w:sz w:val="28"/>
          <w:szCs w:val="28"/>
          <w:lang w:eastAsia="en-US"/>
        </w:rPr>
        <w:tab/>
        <w:t>Стандартная операционная процедура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OPD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Ортофенилендиамин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(хромоген)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СПФ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Свободный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от патогенных факторов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OPG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Оксалаза-фенол-глицерин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(консервирующий раствор)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SPG</w:t>
      </w:r>
      <w:r w:rsidRPr="00DD5D35">
        <w:rPr>
          <w:rFonts w:eastAsiaTheme="minorHAnsi"/>
          <w:sz w:val="28"/>
          <w:szCs w:val="28"/>
          <w:lang w:eastAsia="en-US"/>
        </w:rPr>
        <w:tab/>
        <w:t>Сахароза-фосфат-глутаминовая кислота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ОРС</w:t>
      </w:r>
      <w:r w:rsidRPr="00DD5D35">
        <w:rPr>
          <w:rFonts w:eastAsiaTheme="minorHAnsi"/>
          <w:sz w:val="28"/>
          <w:szCs w:val="28"/>
          <w:lang w:eastAsia="en-US"/>
        </w:rPr>
        <w:tab/>
        <w:t>Открытая рамка считывания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SRBC</w:t>
      </w:r>
      <w:r w:rsidRPr="00DD5D35">
        <w:rPr>
          <w:rFonts w:eastAsiaTheme="minorHAnsi"/>
          <w:sz w:val="28"/>
          <w:szCs w:val="28"/>
          <w:lang w:eastAsia="en-US"/>
        </w:rPr>
        <w:tab/>
        <w:t>Эритроциты овцы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ПААГ  </w:t>
      </w:r>
      <w:r w:rsidR="001606BD" w:rsidRPr="00DD5D35">
        <w:rPr>
          <w:rFonts w:eastAsiaTheme="minorHAnsi"/>
          <w:sz w:val="28"/>
          <w:szCs w:val="28"/>
          <w:lang w:eastAsia="en-US"/>
        </w:rPr>
        <w:t>Э</w:t>
      </w:r>
      <w:r w:rsidRPr="00DD5D35">
        <w:rPr>
          <w:rFonts w:eastAsiaTheme="minorHAnsi"/>
          <w:sz w:val="28"/>
          <w:szCs w:val="28"/>
          <w:lang w:eastAsia="en-US"/>
        </w:rPr>
        <w:t>лектрофорез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ТЦД50</w:t>
      </w:r>
      <w:r w:rsidRPr="00DD5D35">
        <w:rPr>
          <w:rFonts w:eastAsiaTheme="minorHAnsi"/>
          <w:sz w:val="28"/>
          <w:szCs w:val="28"/>
          <w:lang w:eastAsia="en-US"/>
        </w:rPr>
        <w:tab/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Электрофорез в полиакриламидном геле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50</w:t>
      </w:r>
      <w:r w:rsidR="001606BD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="00DD5D35">
        <w:rPr>
          <w:rFonts w:eastAsiaTheme="minorHAnsi"/>
          <w:sz w:val="28"/>
          <w:szCs w:val="28"/>
          <w:lang w:eastAsia="en-US"/>
        </w:rPr>
        <w:t>%</w:t>
      </w:r>
      <w:r w:rsid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="00DD5D35">
        <w:rPr>
          <w:rFonts w:eastAsiaTheme="minorHAnsi"/>
          <w:sz w:val="28"/>
          <w:szCs w:val="28"/>
          <w:lang w:eastAsia="en-US"/>
        </w:rPr>
        <w:t>С</w:t>
      </w:r>
      <w:r w:rsidRPr="00DD5D35">
        <w:rPr>
          <w:rFonts w:eastAsiaTheme="minorHAnsi"/>
          <w:sz w:val="28"/>
          <w:szCs w:val="28"/>
          <w:lang w:eastAsia="en-US"/>
        </w:rPr>
        <w:t>редная</w:t>
      </w:r>
      <w:proofErr w:type="spellEnd"/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инфицирующая тканевую культуру доза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ПАП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Пероксидаза-антипероксидаза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(процедура окрашивания)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ТМБ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Тетраметилбензидин</w:t>
      </w:r>
      <w:proofErr w:type="spellEnd"/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ШИК-реакция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Реакция Шифф-йодная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TSI</w:t>
      </w:r>
      <w:r w:rsidRPr="00DD5D35">
        <w:rPr>
          <w:rFonts w:eastAsiaTheme="minorHAnsi"/>
          <w:sz w:val="28"/>
          <w:szCs w:val="28"/>
          <w:lang w:eastAsia="en-US"/>
        </w:rPr>
        <w:tab/>
        <w:t>Тройной сахарный железосодержащий агар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ФБР</w:t>
      </w:r>
      <w:r w:rsidRPr="00DD5D35">
        <w:rPr>
          <w:rFonts w:eastAsiaTheme="minorHAnsi"/>
          <w:sz w:val="28"/>
          <w:szCs w:val="28"/>
          <w:lang w:eastAsia="en-US"/>
        </w:rPr>
        <w:tab/>
        <w:t>Фосфатно-буферный раствор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VB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буфер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VBS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буферный солевой раствор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PD</w:t>
      </w:r>
      <w:r w:rsidRPr="00DD5D35">
        <w:rPr>
          <w:rFonts w:eastAsiaTheme="minorHAnsi"/>
          <w:sz w:val="28"/>
          <w:szCs w:val="28"/>
          <w:lang w:eastAsia="en-US"/>
        </w:rPr>
        <w:tab/>
        <w:t>Защитная доза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Vero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  <w:t>Клетки</w:t>
      </w:r>
      <w:r w:rsidR="008F29E3"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почки африканской зеленой мартышки</w:t>
      </w:r>
    </w:p>
    <w:p w:rsidR="00B85E15" w:rsidRPr="00DD5D35" w:rsidRDefault="00B85E15" w:rsidP="00B85E15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PFGE</w:t>
      </w:r>
      <w:r w:rsidRPr="00DD5D35">
        <w:rPr>
          <w:rFonts w:eastAsiaTheme="minorHAnsi"/>
          <w:sz w:val="28"/>
          <w:szCs w:val="28"/>
          <w:lang w:eastAsia="en-US"/>
        </w:rPr>
        <w:tab/>
        <w:t>Гель-электрофорез в пульсирующем поле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8C0D00" w:rsidRPr="00DD5D35" w:rsidRDefault="00B85E15" w:rsidP="008C0D00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РВН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вируснейтрализации</w:t>
      </w:r>
      <w:proofErr w:type="spellEnd"/>
    </w:p>
    <w:p w:rsidR="00C838EB" w:rsidRPr="00DD5D35" w:rsidRDefault="00C838EB" w:rsidP="008C0D00">
      <w:pPr>
        <w:ind w:firstLine="567"/>
        <w:rPr>
          <w:rFonts w:eastAsiaTheme="minorHAnsi"/>
          <w:sz w:val="28"/>
          <w:szCs w:val="28"/>
          <w:lang w:eastAsia="en-US"/>
        </w:rPr>
      </w:pPr>
    </w:p>
    <w:p w:rsidR="008C0D00" w:rsidRPr="00DD5D35" w:rsidRDefault="008C0D00" w:rsidP="008C0D00">
      <w:pPr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>4 Описание и значение болезни</w:t>
      </w:r>
    </w:p>
    <w:p w:rsidR="008C0D00" w:rsidRPr="00DD5D35" w:rsidRDefault="008C0D00" w:rsidP="008C0D00">
      <w:pPr>
        <w:ind w:firstLine="567"/>
        <w:rPr>
          <w:rFonts w:eastAsiaTheme="minorHAnsi"/>
          <w:sz w:val="28"/>
          <w:szCs w:val="28"/>
          <w:lang w:eastAsia="en-US"/>
        </w:rPr>
      </w:pPr>
    </w:p>
    <w:p w:rsidR="008C0D00" w:rsidRPr="00DD5D35" w:rsidRDefault="008C0D00" w:rsidP="008C0D00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ВЛЭ,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альфавирусы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, способные вызывать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заболевания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как у людей, так и у лошадей, причем в большинстве клинических случаев - энцефалит. ВЛЭ,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обычно существуют в природе, чередуясь между позвоночными хозяевами и комарами-переносчиками. </w:t>
      </w:r>
    </w:p>
    <w:p w:rsidR="008C0D00" w:rsidRPr="00DD5D35" w:rsidRDefault="008C0D00" w:rsidP="008C0D00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Клинически болезнь у лошадей характеризуется лихорадкой,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анорексией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тяжелой депрессией. В тяжелых случаях болезнь может перейти в повышенную возбудимость, слепоту, атаксию, тяжелую психическую депрессию, лежачее положение, конвульсии и смерть.</w:t>
      </w:r>
    </w:p>
    <w:p w:rsidR="00F228DF" w:rsidRPr="00DD5D35" w:rsidRDefault="008C0D00" w:rsidP="00F228DF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Инфекция вируса ВЛЭ у лошадей часто приводит к летальному исходу, в то время как вирус ЗЛЭ может вызывать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субклиническое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легкое заболевание со смертностью менее 30%. Основными </w:t>
      </w:r>
      <w:r w:rsidR="00F228DF" w:rsidRPr="00DD5D35">
        <w:rPr>
          <w:rFonts w:eastAsiaTheme="minorHAnsi"/>
          <w:sz w:val="28"/>
          <w:szCs w:val="28"/>
          <w:lang w:eastAsia="en-US"/>
        </w:rPr>
        <w:t>переносчиками</w:t>
      </w:r>
      <w:r w:rsidRPr="00DD5D35">
        <w:rPr>
          <w:rFonts w:eastAsiaTheme="minorHAnsi"/>
          <w:sz w:val="28"/>
          <w:szCs w:val="28"/>
          <w:lang w:eastAsia="en-US"/>
        </w:rPr>
        <w:t xml:space="preserve"> вирусов ВЛЭ и ЗЛЭ являются воробьи</w:t>
      </w:r>
      <w:r w:rsidR="00F228DF" w:rsidRPr="00DD5D35">
        <w:rPr>
          <w:rFonts w:eastAsiaTheme="minorHAnsi"/>
          <w:sz w:val="28"/>
          <w:szCs w:val="28"/>
          <w:lang w:eastAsia="en-US"/>
        </w:rPr>
        <w:t>, с</w:t>
      </w:r>
      <w:r w:rsidRPr="00DD5D35">
        <w:rPr>
          <w:rFonts w:eastAsiaTheme="minorHAnsi"/>
          <w:sz w:val="28"/>
          <w:szCs w:val="28"/>
          <w:lang w:eastAsia="en-US"/>
        </w:rPr>
        <w:t>порадические случаи ВЛЭ были зарегистрированы у коров, овец, свиней, оленей и собак. Однако у некоторых лошадей может развиться</w:t>
      </w:r>
      <w:r w:rsidR="00F228DF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228DF" w:rsidRPr="00DD5D35">
        <w:rPr>
          <w:rFonts w:eastAsiaTheme="minorHAnsi"/>
          <w:sz w:val="28"/>
          <w:szCs w:val="28"/>
          <w:lang w:eastAsia="en-US"/>
        </w:rPr>
        <w:t>транзиторная</w:t>
      </w:r>
      <w:proofErr w:type="gramEnd"/>
      <w:r w:rsidR="00F228DF"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F228DF" w:rsidRPr="00DD5D35">
        <w:rPr>
          <w:rFonts w:eastAsiaTheme="minorHAnsi"/>
          <w:sz w:val="28"/>
          <w:szCs w:val="28"/>
          <w:lang w:eastAsia="en-US"/>
        </w:rPr>
        <w:t>виремия</w:t>
      </w:r>
      <w:proofErr w:type="spellEnd"/>
      <w:r w:rsidR="00F228DF" w:rsidRPr="00DD5D35">
        <w:rPr>
          <w:rFonts w:eastAsiaTheme="minorHAnsi"/>
          <w:sz w:val="28"/>
          <w:szCs w:val="28"/>
          <w:lang w:eastAsia="en-US"/>
        </w:rPr>
        <w:t xml:space="preserve">, которая </w:t>
      </w:r>
      <w:r w:rsidRPr="00DD5D35">
        <w:rPr>
          <w:rFonts w:eastAsiaTheme="minorHAnsi"/>
          <w:sz w:val="28"/>
          <w:szCs w:val="28"/>
          <w:lang w:eastAsia="en-US"/>
        </w:rPr>
        <w:t xml:space="preserve">может быть достаточной для передачи вируса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комарам при соответствующих условиях.</w:t>
      </w:r>
    </w:p>
    <w:p w:rsidR="00F228DF" w:rsidRPr="00DD5D35" w:rsidRDefault="00F228DF" w:rsidP="00F228DF">
      <w:pPr>
        <w:ind w:firstLine="567"/>
        <w:rPr>
          <w:rFonts w:eastAsiaTheme="minorHAnsi"/>
          <w:sz w:val="28"/>
          <w:szCs w:val="28"/>
          <w:lang w:eastAsia="en-US"/>
        </w:rPr>
      </w:pPr>
    </w:p>
    <w:p w:rsidR="00F228DF" w:rsidRPr="00DD5D35" w:rsidRDefault="00F228DF" w:rsidP="00F228DF">
      <w:pPr>
        <w:ind w:firstLine="567"/>
        <w:rPr>
          <w:rFonts w:eastAsiaTheme="minorHAnsi"/>
          <w:sz w:val="24"/>
          <w:szCs w:val="24"/>
          <w:lang w:eastAsia="en-US"/>
        </w:rPr>
      </w:pPr>
      <w:r w:rsidRPr="00DD5D35">
        <w:rPr>
          <w:rFonts w:eastAsiaTheme="minorHAnsi"/>
          <w:sz w:val="24"/>
          <w:szCs w:val="24"/>
          <w:lang w:eastAsia="en-US"/>
        </w:rPr>
        <w:t xml:space="preserve">Примечание - </w:t>
      </w:r>
      <w:r w:rsidR="008C0D00" w:rsidRPr="00DD5D35">
        <w:rPr>
          <w:rFonts w:eastAsiaTheme="minorHAnsi"/>
          <w:sz w:val="24"/>
          <w:szCs w:val="24"/>
          <w:lang w:eastAsia="en-US"/>
        </w:rPr>
        <w:t xml:space="preserve">Вирусы </w:t>
      </w:r>
      <w:proofErr w:type="spellStart"/>
      <w:r w:rsidR="008C0D00" w:rsidRPr="00DD5D35">
        <w:rPr>
          <w:rFonts w:eastAsiaTheme="minorHAnsi"/>
          <w:sz w:val="24"/>
          <w:szCs w:val="24"/>
          <w:lang w:eastAsia="en-US"/>
        </w:rPr>
        <w:t>ВенЛЭ</w:t>
      </w:r>
      <w:proofErr w:type="spellEnd"/>
      <w:r w:rsidR="008C0D00" w:rsidRPr="00DD5D35">
        <w:rPr>
          <w:rFonts w:eastAsiaTheme="minorHAnsi"/>
          <w:sz w:val="24"/>
          <w:szCs w:val="24"/>
          <w:lang w:eastAsia="en-US"/>
        </w:rPr>
        <w:t xml:space="preserve"> считаются одним из наиболее опасных </w:t>
      </w:r>
      <w:proofErr w:type="spellStart"/>
      <w:r w:rsidR="008C0D00" w:rsidRPr="00DD5D35">
        <w:rPr>
          <w:rFonts w:eastAsiaTheme="minorHAnsi"/>
          <w:sz w:val="24"/>
          <w:szCs w:val="24"/>
          <w:lang w:eastAsia="en-US"/>
        </w:rPr>
        <w:t>патогенов</w:t>
      </w:r>
      <w:proofErr w:type="spellEnd"/>
      <w:r w:rsidR="008C0D00" w:rsidRPr="00DD5D35">
        <w:rPr>
          <w:rFonts w:eastAsiaTheme="minorHAnsi"/>
          <w:sz w:val="24"/>
          <w:szCs w:val="24"/>
          <w:lang w:eastAsia="en-US"/>
        </w:rPr>
        <w:t xml:space="preserve"> лошадей в Мексике, Центральной и Южной Америке. Например, одна эпидемия в Колумбии привела к гибели до 100 000 лошадей и 250 000 случаев заболевания людей. </w:t>
      </w:r>
    </w:p>
    <w:p w:rsidR="00F228DF" w:rsidRPr="00DD5D35" w:rsidRDefault="008C0D00" w:rsidP="00F228DF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 xml:space="preserve">В отличие от ВЛЭ и ЗЛЭ, лошади являются ключевым фактором в усилении вируса, распространении заболевания и поддержании эпизоотий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Комплекс вирусов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включает шесть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антигенных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подтипов (I-VI). Внутри подтипа I существует пять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антигенных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вариантов (варианты AB-F). Первоначально подтипы I-A и I-B считались разными вариантами, но сейчас они считаются идентичными (I-AB).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Антигенные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варианты I-AB и I-C связаны с эпизоотической активностью у лошадей и людей. Три других варианта подтипа I (I-D, I-E, I-F) и пять других подтипов ВЕНЛЭ (II-VI) циркулируют в естественных энзоотических циклах. Лошади не являются конечными хозяевами для вируса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; они служат в качестве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амплифицирующих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хозяев для эпизоотических штаммов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, в то время как энзоотические вирусы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циркулируют в основном в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сильватических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грызунах и комарах. Энзоотические варианты и подтипы считаются непатогенными для лошадей, но могут вызывать клинические заболевания у людей. </w:t>
      </w:r>
    </w:p>
    <w:p w:rsidR="00F228DF" w:rsidRPr="00DD5D35" w:rsidRDefault="00F228DF" w:rsidP="00F228DF">
      <w:pPr>
        <w:ind w:firstLine="567"/>
        <w:rPr>
          <w:rFonts w:eastAsiaTheme="minorHAnsi"/>
          <w:sz w:val="24"/>
          <w:szCs w:val="24"/>
          <w:lang w:eastAsia="en-US"/>
        </w:rPr>
      </w:pPr>
    </w:p>
    <w:p w:rsidR="00F228DF" w:rsidRPr="00DD5D35" w:rsidRDefault="00F228DF" w:rsidP="00F228DF">
      <w:pPr>
        <w:ind w:firstLine="567"/>
        <w:rPr>
          <w:rFonts w:eastAsiaTheme="minorHAnsi"/>
          <w:sz w:val="24"/>
          <w:szCs w:val="24"/>
          <w:lang w:eastAsia="en-US"/>
        </w:rPr>
      </w:pPr>
      <w:r w:rsidRPr="00DD5D35">
        <w:rPr>
          <w:rFonts w:eastAsiaTheme="minorHAnsi"/>
          <w:sz w:val="24"/>
          <w:szCs w:val="24"/>
          <w:lang w:eastAsia="en-US"/>
        </w:rPr>
        <w:t xml:space="preserve">Примечание - </w:t>
      </w:r>
      <w:r w:rsidR="008C0D00" w:rsidRPr="00DD5D35">
        <w:rPr>
          <w:rFonts w:eastAsiaTheme="minorHAnsi"/>
          <w:sz w:val="24"/>
          <w:szCs w:val="24"/>
          <w:lang w:eastAsia="en-US"/>
        </w:rPr>
        <w:t>В 1993 и 1996 годах ограниченные вспышки энцефалита у лошадей в Мексике были вызваны энзоотическими вирусами ВКЭ подтипа I-E. В последнее время спорадические вспышки происходили в Мексике, Центральной Америке, северных и западных районах Южной Америки. Энзоотические подтипы вируса у человека более широко распространяются на север Центральной Америки и Южную Америку.</w:t>
      </w:r>
    </w:p>
    <w:p w:rsidR="00F228DF" w:rsidRPr="00DD5D35" w:rsidRDefault="00F228DF" w:rsidP="00F228DF">
      <w:pPr>
        <w:ind w:firstLine="567"/>
        <w:rPr>
          <w:rFonts w:eastAsiaTheme="minorHAnsi"/>
          <w:sz w:val="24"/>
          <w:szCs w:val="24"/>
          <w:lang w:eastAsia="en-US"/>
        </w:rPr>
      </w:pPr>
    </w:p>
    <w:p w:rsidR="00F228DF" w:rsidRPr="00DD5D35" w:rsidRDefault="00F228DF" w:rsidP="00F228DF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5 </w:t>
      </w:r>
      <w:r w:rsidR="008C0D00" w:rsidRPr="00DD5D35">
        <w:rPr>
          <w:rFonts w:eastAsiaTheme="minorHAnsi"/>
          <w:b/>
          <w:sz w:val="28"/>
          <w:szCs w:val="28"/>
          <w:lang w:eastAsia="en-US"/>
        </w:rPr>
        <w:t>Выявление агента</w:t>
      </w:r>
      <w:r w:rsidRPr="00DD5D35">
        <w:rPr>
          <w:rFonts w:eastAsiaTheme="minorHAnsi"/>
          <w:b/>
          <w:sz w:val="28"/>
          <w:szCs w:val="28"/>
          <w:lang w:eastAsia="en-US"/>
        </w:rPr>
        <w:tab/>
      </w:r>
    </w:p>
    <w:p w:rsidR="00F228DF" w:rsidRPr="00DD5D35" w:rsidRDefault="00F228DF" w:rsidP="00F228DF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937098" w:rsidRPr="00DD5D35" w:rsidRDefault="008C0D00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Предположительный диагноз ВЛЭ,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может быть поставлен, когда у восприимчивых лошадей проявляется характерная сонливость и другие признаки неврологического заболевания в районах, где активны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насекомые-гематофаги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Характерные грубые поражения отсутствуют. Гистопатологические поражения могут служить предположительным диагнозом. Вирус ВЛЭ обычно можно выделить из мозга и иногда из других тканей мертвых лошадей, однако вирусы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выделяются очень редко. Вирусы могут быть выделены из полевых образцов путем инокуляции эмбриональных куриных яиц или клеточных культур. Вирус может быть идентифицирован с помощью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полимеразной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цепной реакции с обратной транскрипцией (RT-PCR), фиксации комплемента (CF),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иммунофлуоресценции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теста на нейтрализацию уменьшения бляшек (PRN).</w:t>
      </w:r>
    </w:p>
    <w:p w:rsidR="00937098" w:rsidRPr="00DD5D35" w:rsidRDefault="008C0D00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Специфическая идентификация эпизоотических вариантов вируса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может быть проведена с помощью непрямого флуоресцентного теста на антитела, или дифференциального PRN-теста с использованием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антител, специфичных для подтипа или варианта, или с помощью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секвенирования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нуклеиновых кислот.</w:t>
      </w:r>
    </w:p>
    <w:p w:rsidR="006702FD" w:rsidRDefault="006702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lastRenderedPageBreak/>
        <w:t>5.1 Идентификация агента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5.1.1. Культура </w:t>
      </w:r>
      <w:r w:rsidRPr="00DD5D35">
        <w:rPr>
          <w:rFonts w:eastAsiaTheme="minorHAnsi"/>
          <w:b/>
          <w:sz w:val="28"/>
          <w:szCs w:val="28"/>
          <w:lang w:val="en-US" w:eastAsia="en-US"/>
        </w:rPr>
        <w:t>in</w:t>
      </w:r>
      <w:r w:rsidRPr="00DD5D35">
        <w:rPr>
          <w:rFonts w:eastAsiaTheme="minorHAnsi"/>
          <w:b/>
          <w:sz w:val="28"/>
          <w:szCs w:val="28"/>
          <w:lang w:eastAsia="en-US"/>
        </w:rPr>
        <w:t>-</w:t>
      </w:r>
      <w:r w:rsidRPr="00DD5D35">
        <w:rPr>
          <w:rFonts w:eastAsiaTheme="minorHAnsi"/>
          <w:b/>
          <w:sz w:val="28"/>
          <w:szCs w:val="28"/>
          <w:lang w:val="en-US" w:eastAsia="en-US"/>
        </w:rPr>
        <w:t>vitro</w:t>
      </w:r>
      <w:r w:rsidRPr="00DD5D35">
        <w:rPr>
          <w:rFonts w:eastAsiaTheme="minorHAnsi"/>
          <w:b/>
          <w:sz w:val="28"/>
          <w:szCs w:val="28"/>
          <w:lang w:eastAsia="en-US"/>
        </w:rPr>
        <w:t xml:space="preserve"> и </w:t>
      </w:r>
      <w:r w:rsidRPr="00DD5D35">
        <w:rPr>
          <w:rFonts w:eastAsiaTheme="minorHAnsi"/>
          <w:b/>
          <w:sz w:val="28"/>
          <w:szCs w:val="28"/>
          <w:lang w:val="en-US" w:eastAsia="en-US"/>
        </w:rPr>
        <w:t>in</w:t>
      </w:r>
      <w:r w:rsidRPr="00DD5D35">
        <w:rPr>
          <w:rFonts w:eastAsiaTheme="minorHAnsi"/>
          <w:b/>
          <w:sz w:val="28"/>
          <w:szCs w:val="28"/>
          <w:lang w:eastAsia="en-US"/>
        </w:rPr>
        <w:t>-</w:t>
      </w:r>
      <w:r w:rsidRPr="00DD5D35">
        <w:rPr>
          <w:rFonts w:eastAsiaTheme="minorHAnsi"/>
          <w:b/>
          <w:sz w:val="28"/>
          <w:szCs w:val="28"/>
          <w:lang w:val="en-US" w:eastAsia="en-US"/>
        </w:rPr>
        <w:t>vivo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Окончательным методом диагностики ВЛЭ или ЗЛЭ является выделение вируса с последующим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типированием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 Вирус ВЛЭ обычно может быть выделен из мозга лошадей, если с момента появления клинических признаков до смерти лошади не прошло более 5 дней. Вирус ВЛЭ часто может быть выделен из ткани мозга даже при наличии высокого титра антител в сыворотке крови. Вирус ЗЛЭ редко выделяется из тканей</w:t>
      </w:r>
      <w:r w:rsidR="001C5199" w:rsidRPr="001C5199">
        <w:rPr>
          <w:rFonts w:eastAsiaTheme="minorHAnsi"/>
          <w:sz w:val="28"/>
          <w:szCs w:val="28"/>
          <w:lang w:eastAsia="en-US"/>
        </w:rPr>
        <w:pict>
          <v:rect id="_x0000_s2052" style="position:absolute;left:0;text-align:left;margin-left:70.9pt;margin-top:16.95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DD5D35">
        <w:rPr>
          <w:rFonts w:eastAsiaTheme="minorHAnsi"/>
          <w:sz w:val="28"/>
          <w:szCs w:val="28"/>
          <w:lang w:eastAsia="en-US"/>
        </w:rPr>
        <w:t xml:space="preserve"> инфицированных лошадей. Мозг является предпочтительной тканью для выделения вируса, но вирус был выделен и из других тканей, таких как печень и селезенка.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При инфекции ВЕНЛЭ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виремия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совпадает с началом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пирексии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течение 12-24 часов после заражения.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Виремия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обычно заканчивается через 5-6 дней после начала инфекции и совпадает с выработкой нейтрализующих антител и появлением клинических неврологических признаков. Часто вирусы ВЕНЛЭ не удается выделить из мозга инфицированных лошадей. Образцы крови для выделения вируса следует брать у лихорадящих животных, которые тесно связаны с клиническими случаями энцефалита. Рекомендуется собрать набор этих тканей в двух экземплярах, один набор для выделения вируса, а другой набор в формалине для гистопатологического исследования. Образцы для выделения вируса следует отправлять охлажденными, если они могут быть получены в лаборатории в течение 48 часов после сбора; в противном случае их следует заморозить и отправить с сухим льдом. Полный набор тканей позволит провести диагностические методы для других заболеваний. Для выделения готовится 10%-ная суспензия тканей в фосфатно-буферном солевом растворе (PBS),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7,8, содержащем бычий сывороточный альбумин (БСА) (фракция V; 0,75%), пенициллин (100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ЕД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>/мл) и стрептомицин (100 мкг/мл). Суспензия осветляется центрифугированием при 1500 г в течение 30 минут.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Вирусы ВЛЭ, ЗЛЭ и ВЕНЛЭ могут быть выделены в ряде систем клеточных культур. Наиболее часто используемыми культурами клеток являются первичные фибробласты куриного или утиного эмбриона, непрерывные линии клеток почек африканской зеленой мартышки (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Vero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), почек кролика (RK-13) или почек детского хомячка (BHK-21). Изоляцию обычно пытаются проводить в колбах для клеточных культур площадью                       25 см</w:t>
      </w:r>
      <w:proofErr w:type="gramStart"/>
      <w:r w:rsidRPr="00DD5D35">
        <w:rPr>
          <w:rFonts w:eastAsiaTheme="minorHAnsi"/>
          <w:sz w:val="28"/>
          <w:szCs w:val="28"/>
          <w:vertAlign w:val="superscript"/>
          <w:lang w:eastAsia="en-US"/>
        </w:rPr>
        <w:t>2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Конфлюентные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клетки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инокулируются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1,0 мл тканевой суспензии. После 1-2-часового периода поглощения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клеточный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монослой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дважды промывают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культуральной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средой или PBS и добавляют поддерживающую среду. Культуры инкубируют в течение 6-8 дней и делают один слепой пассаж. Вирусы ВЛЭ, ЗЛЭ и ВЕНЛЭ вызывают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цитопатическое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изменение в </w:t>
      </w:r>
      <w:r w:rsidRPr="00DD5D35">
        <w:rPr>
          <w:rFonts w:eastAsiaTheme="minorHAnsi"/>
          <w:sz w:val="28"/>
          <w:szCs w:val="28"/>
          <w:lang w:eastAsia="en-US"/>
        </w:rPr>
        <w:lastRenderedPageBreak/>
        <w:t>культуре клеток. Культуры, которые кажутся инфицированными, замораживают. Жидкость из размороженных культур используется для идентификации вируса.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Суспензии тканей могут быть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инокулированы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через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желточно-крестцовый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канал в 6-8-дневные эмбриональные куриные яйца. У эмбрионов, зараженных этими вирусами, нет диагностических признаков или повреждений.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Инокулированные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эмбрионы должны инкубироваться в течение 7 дней, но смерть обычно наступает между 2 и 4 днями после инокуляции. Обычно если нет мертвых эмбрионов, из которых невозможно выделить вирус, делается только один проход.</w:t>
      </w: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 xml:space="preserve">Вирусные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изоляты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могут быть идентифицированы с помощью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полимеразной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цепной реакции с обратной транскрипцией (RT-PCR), прямого или непрямого флуоресцентного теста на антитела или теста на нейтрализацию бляшек (PRN) с использованием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поликлональных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 к специфическим вирусам, полученных коммерческим путем или приготовленных путем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гипериммунизации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животных с последующим сбором их сыворотки (или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асцитной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жидкости в случае мышей) и очисткой иммуноглобулинов.</w:t>
      </w:r>
      <w:proofErr w:type="gramEnd"/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bCs/>
          <w:sz w:val="28"/>
          <w:szCs w:val="28"/>
          <w:lang w:eastAsia="en-US"/>
        </w:rPr>
        <w:t>5.1.2 Молекулярные методы - обнаружение нуклеиновой кислоты</w:t>
      </w:r>
    </w:p>
    <w:p w:rsidR="00FB2CFD" w:rsidRPr="00DD5D35" w:rsidRDefault="00FB2CFD" w:rsidP="00FB2CFD">
      <w:pPr>
        <w:rPr>
          <w:rFonts w:eastAsiaTheme="minorHAnsi"/>
          <w:b/>
          <w:bCs/>
          <w:iCs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bCs/>
          <w:iCs/>
          <w:sz w:val="28"/>
          <w:szCs w:val="28"/>
          <w:lang w:eastAsia="en-US"/>
        </w:rPr>
        <w:t xml:space="preserve">5.1.2.1 </w:t>
      </w:r>
      <w:proofErr w:type="gramStart"/>
      <w:r w:rsidRPr="00DD5D35">
        <w:rPr>
          <w:rFonts w:eastAsiaTheme="minorHAnsi"/>
          <w:b/>
          <w:bCs/>
          <w:iCs/>
          <w:sz w:val="28"/>
          <w:szCs w:val="28"/>
          <w:lang w:eastAsia="en-US"/>
        </w:rPr>
        <w:t>Обычная</w:t>
      </w:r>
      <w:proofErr w:type="gramEnd"/>
      <w:r w:rsidRPr="00DD5D35">
        <w:rPr>
          <w:rFonts w:eastAsiaTheme="minorHAnsi"/>
          <w:b/>
          <w:bCs/>
          <w:iCs/>
          <w:sz w:val="28"/>
          <w:szCs w:val="28"/>
          <w:lang w:eastAsia="en-US"/>
        </w:rPr>
        <w:t xml:space="preserve"> ПЦР с обратной транскрипцией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Было описано несколько методов РТ-ПЦР для выявления вирусной РНК ВЛЭ, ЗЛЭ или ВЕНЛЭ в комарах и тканях позвоночных, хотя лишь немногие из них были широко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валидированы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для образцов млекопитающих. Для ускорения дифференциальной диагностики в случаях подозрения на ВЛЭ или арбовирусный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энцефаломиелит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Западного Нила у лошадей был разработан мультиплексный метод гнездовой RT-PCR. Этот анализ обладает повышенной скоростью и чувствительностью по сравнению с выделением вируса из культуры клеток и широко использовался в Национальной лаборатории вирусов Западного Нила США (NVSL3) в течение нескольких последующих арбовирусных сезонов. Последовательности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праймеров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используемых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в NVSL для выявления вирусной РНК ВЛЭ, ЗЛЭ и ВЕНЛЭ, приведены в таблице 2. Первая реакция проводится в одной пробирке и начинается с обратной транскрипции при 46-50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°С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(в зависимости от оптимального температурного диапазона используемого фермента) в течение 30 минут с последующей активацией полимеразы при 95°С в течение                     15 минут. Затем проводится 35 циклов, состоящих из денатурации при 94°C в течение 45 секунд, отжига при 58°C в течение 45 секунд и элонгации при 72°C в течение 1 минуты. В конце реакции проводится дополнительный этап элонгации при 72°C в течение 9 минут.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 xml:space="preserve">Вложенная ПЦР использует 1 мкл </w:t>
      </w:r>
      <w:r w:rsidRPr="00DD5D35">
        <w:rPr>
          <w:rFonts w:eastAsiaTheme="minorHAnsi"/>
          <w:sz w:val="28"/>
          <w:szCs w:val="28"/>
          <w:lang w:eastAsia="en-US"/>
        </w:rPr>
        <w:lastRenderedPageBreak/>
        <w:t xml:space="preserve">первого продукта ПЦР в 50 мкл реакционной смеси и проводится при следующих условиях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циклирования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: активация полимеразы при 95°C в течение 15 минут, 35 циклов, состоящих из описанных выше этапов с температурой отжига 46°C, с последующей финальной элонгацией при 72°C в течение 9 минут.</w:t>
      </w:r>
      <w:proofErr w:type="gramEnd"/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Также был разработан подход, направленный на выявление вариантов вируса ВЕНЛЭ с использованием одной пары вырожденных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праймеров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(Таблица 2).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После обратной транскрипции при 46-50°C (в зависимости от используемого фермента) в течение 30 минут и денатурации при 94°C в течение 2 минут авторы рекомендуют сначала провести ПЦР (40 циклов), состоящую из денатурации при 94°C в течение 30 секунд, отжига при 64°C в течение 60 секунд и элонгации при 72°C в течение 30 секунд, дополненную окончательным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удлинением при 72°C в течение 5 минут.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Для вложенной реакции 2 мкл первого продукта ПЦР смешивают в 50 мкл реакционной смеси и подвергают начальной денатурации при 94°C в течение 2 минут, затем 40 циклов амплификации, состоящих из денатурации при 94°C в течение 30 секунд, отжига при 61°C в течение 40 секунд и элонгации при 72°C в течение 30 секунд.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Затем проводится окончательное удлинение при 72°C в течение 5 минут.</w:t>
      </w:r>
    </w:p>
    <w:p w:rsidR="00FB2CFD" w:rsidRPr="00DD5D35" w:rsidRDefault="00FB2CFD" w:rsidP="00FB2CFD">
      <w:pPr>
        <w:pStyle w:val="5"/>
        <w:rPr>
          <w:rFonts w:ascii="Times New Roman" w:eastAsiaTheme="minorHAnsi"/>
          <w:sz w:val="28"/>
          <w:szCs w:val="28"/>
          <w:lang w:eastAsia="en-US"/>
        </w:rPr>
      </w:pPr>
      <w:r w:rsidRPr="00DD5D35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Таблица 2. </w:t>
      </w:r>
      <w:proofErr w:type="spellStart"/>
      <w:proofErr w:type="gramStart"/>
      <w:r w:rsidRPr="00DD5D35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Праймеры</w:t>
      </w:r>
      <w:proofErr w:type="spellEnd"/>
      <w:r w:rsidRPr="00DD5D35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, используемые для выявления вирусной РНК ВЛЭ, ЗЛЭ и ВЕНЛЭ с помощью гнездовой РТ-ПЦР</w:t>
      </w:r>
      <w:proofErr w:type="gramEnd"/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5"/>
        <w:gridCol w:w="1300"/>
        <w:gridCol w:w="1036"/>
        <w:gridCol w:w="4065"/>
        <w:gridCol w:w="1452"/>
      </w:tblGrid>
      <w:tr w:rsidR="00FB2CFD" w:rsidRPr="00DD5D35" w:rsidTr="00FB2CFD">
        <w:trPr>
          <w:trHeight w:val="697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57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>Вирус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127" w:line="254" w:lineRule="auto"/>
              <w:ind w:left="324" w:right="277" w:hanging="17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>Положение генома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127" w:line="254" w:lineRule="auto"/>
              <w:ind w:left="259" w:right="120" w:hanging="132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 xml:space="preserve">Длина </w:t>
            </w:r>
            <w:proofErr w:type="spellStart"/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>ампликона</w:t>
            </w:r>
            <w:proofErr w:type="spellEnd"/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07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 xml:space="preserve">Последовательность </w:t>
            </w:r>
            <w:proofErr w:type="spellStart"/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>праймеров</w:t>
            </w:r>
            <w:proofErr w:type="spellEnd"/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 xml:space="preserve"> (5’ → 3’)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09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/>
              </w:rPr>
              <w:t>Источник</w:t>
            </w:r>
          </w:p>
        </w:tc>
      </w:tr>
      <w:tr w:rsidR="00FB2CFD" w:rsidRPr="00DD5D35" w:rsidTr="00FB2CFD">
        <w:trPr>
          <w:trHeight w:val="580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/>
              <w:ind w:left="173" w:right="161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ВЛЭ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173" w:right="16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(1й этап)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8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9233–9797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6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565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7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F: AGG-GCT-TAC-CTG-ATT-GAC R: GTA-ACG-CCA-GGA-GTA-TTG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578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4"/>
              <w:ind w:left="173" w:right="161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ВЛЭ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172" w:right="75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(гнездовой)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7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9571–9710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7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4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F: GGC-TCA-AGA-GTC-AGG-AGA R: CGG-ATG-TGA-CAC-AAG-AGA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ind w:left="11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578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/>
              <w:ind w:left="173" w:right="162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ЗЛЭ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173" w:right="16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(1й этап)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8" w:right="12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9032–9621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590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7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F: TAA-GTG-TGG-CGA-CTA-CAG R: TCA-GGC-AGT-CTC-TTC-TTG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ind w:left="11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580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/>
              <w:ind w:left="173" w:right="162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ЗЛЭ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172" w:right="16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(гнездовой)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6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9241–9575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6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335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7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F: CTC-ACA-CGC-CTA-CAG-TCA R: AGT-GCC-TAC-CAG-GAT-AGC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ind w:left="11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806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4"/>
              <w:ind w:left="326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ВЕНЛЭ I-</w:t>
            </w:r>
          </w:p>
          <w:p w:rsidR="00FB2CFD" w:rsidRPr="00DD5D35" w:rsidRDefault="00FB2CFD" w:rsidP="00FB2CFD">
            <w:pPr>
              <w:pStyle w:val="TableParagraph"/>
              <w:spacing w:before="13" w:line="254" w:lineRule="auto"/>
              <w:ind w:left="191" w:right="178" w:firstLine="64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AB/C/D (1й этап)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6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9215–9776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562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179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F: AGC-CAG-TGC-ACA-AAG-AAG R: TAG-GTG-TTA-GCC-GGT-AAG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ind w:left="11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808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lastRenderedPageBreak/>
              <w:t>ВЕНЛЭ I-</w:t>
            </w:r>
          </w:p>
          <w:p w:rsidR="00FB2CFD" w:rsidRPr="00DD5D35" w:rsidRDefault="00FB2CFD" w:rsidP="00FB2CFD">
            <w:pPr>
              <w:pStyle w:val="TableParagraph"/>
              <w:spacing w:before="13" w:line="254" w:lineRule="auto"/>
              <w:ind w:left="57" w:right="75" w:firstLine="19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AB/C/D (гнездовой)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spacing w:before="1"/>
              <w:ind w:left="134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9536–9671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spacing w:before="1"/>
              <w:ind w:left="37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B2CFD" w:rsidRPr="00DD5D35" w:rsidRDefault="00FB2CFD" w:rsidP="00FB2CFD">
            <w:pPr>
              <w:pStyle w:val="TableParagraph"/>
              <w:spacing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F: GGG-TGG-GAG-TTT-GTA-TGG R: CCA-GGA-TGG-TGG-ACA-TAG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ind w:left="10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577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/>
              <w:ind w:left="27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ВЕНЛЭ I-E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191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(1й этап)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8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9611–10085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6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475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7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F: GTA-ATC-CAC-ACG-GAC-TAC R: GCA-TAA-CCC-GCT-CTG-TTG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ind w:left="10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580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/>
              <w:ind w:left="27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ВЕНЛЭ I-E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23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(гнездовой)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6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9794–9955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8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7" w:line="254" w:lineRule="auto"/>
              <w:ind w:left="107" w:right="122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F: GCA-TGC-CTC-TGT-GCT-TAG R: ATT-TCA-GCA-AGC-GGG-TAG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9"/>
              <w:ind w:left="11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НЛВС</w:t>
            </w:r>
          </w:p>
        </w:tc>
      </w:tr>
      <w:tr w:rsidR="00FB2CFD" w:rsidRPr="00DD5D35" w:rsidTr="00FB2CFD">
        <w:trPr>
          <w:trHeight w:val="578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4" w:line="254" w:lineRule="auto"/>
              <w:ind w:left="191" w:right="178" w:firstLine="10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ВЕНЛЭ все (1й этап)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8" w:right="12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45–176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37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4" w:line="254" w:lineRule="auto"/>
              <w:ind w:left="106" w:right="17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F:   ATG-GAG-AAR-GTT-CAC-GTT-GAY-ATC-G R: YTC-GAT-YAR-YTT-NGA-NGC-YAR-ATG-C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4"/>
              <w:ind w:left="10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Пизано и др., 2012</w:t>
            </w:r>
          </w:p>
        </w:tc>
      </w:tr>
      <w:tr w:rsidR="00FB2CFD" w:rsidRPr="00DD5D35" w:rsidTr="00FB2CFD">
        <w:trPr>
          <w:trHeight w:val="578"/>
        </w:trPr>
        <w:tc>
          <w:tcPr>
            <w:tcW w:w="1645" w:type="dxa"/>
          </w:tcPr>
          <w:p w:rsidR="00FB2CFD" w:rsidRPr="00DD5D35" w:rsidRDefault="00FB2CFD" w:rsidP="00FB2CFD">
            <w:pPr>
              <w:pStyle w:val="TableParagraph"/>
              <w:spacing w:before="67" w:line="254" w:lineRule="auto"/>
              <w:ind w:left="237" w:right="-66" w:firstLine="55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ВЕНЛЭ все (</w:t>
            </w:r>
            <w:proofErr w:type="gramStart"/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гнездовой</w:t>
            </w:r>
            <w:proofErr w:type="gramEnd"/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00" w:type="dxa"/>
          </w:tcPr>
          <w:p w:rsidR="00FB2CFD" w:rsidRPr="00DD5D35" w:rsidRDefault="00FB2CFD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135" w:right="128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83–163</w:t>
            </w:r>
          </w:p>
        </w:tc>
        <w:tc>
          <w:tcPr>
            <w:tcW w:w="1036" w:type="dxa"/>
          </w:tcPr>
          <w:p w:rsidR="00FB2CFD" w:rsidRPr="00DD5D35" w:rsidRDefault="00FB2CFD" w:rsidP="00FB2CFD">
            <w:pPr>
              <w:pStyle w:val="TableParagraph"/>
              <w:spacing w:before="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  <w:p w:rsidR="00FB2CFD" w:rsidRPr="00DD5D35" w:rsidRDefault="00FB2CFD" w:rsidP="00FB2CFD">
            <w:pPr>
              <w:pStyle w:val="TableParagraph"/>
              <w:ind w:left="40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4065" w:type="dxa"/>
          </w:tcPr>
          <w:p w:rsidR="00FB2CFD" w:rsidRPr="00DD5D35" w:rsidRDefault="00FB2CFD" w:rsidP="00FB2CFD">
            <w:pPr>
              <w:pStyle w:val="TableParagraph"/>
              <w:spacing w:before="67"/>
              <w:ind w:left="10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F:   ARG-AYA-GYC-CNT-TCC-TYM-GAG-C</w:t>
            </w:r>
          </w:p>
          <w:p w:rsidR="00FB2CFD" w:rsidRPr="00DD5D35" w:rsidRDefault="00FB2CFD" w:rsidP="00FB2CFD">
            <w:pPr>
              <w:pStyle w:val="TableParagraph"/>
              <w:spacing w:before="13"/>
              <w:ind w:left="10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>R: CRT-TAG-CAT-GGT-CRT-TRT-CNG-TNA-C</w:t>
            </w:r>
          </w:p>
        </w:tc>
        <w:tc>
          <w:tcPr>
            <w:tcW w:w="1452" w:type="dxa"/>
          </w:tcPr>
          <w:p w:rsidR="00FB2CFD" w:rsidRPr="00DD5D35" w:rsidRDefault="00FB2CFD" w:rsidP="00FB2CFD">
            <w:pPr>
              <w:pStyle w:val="TableParagraph"/>
              <w:spacing w:before="6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Пизано и </w:t>
            </w:r>
            <w:proofErr w:type="spellStart"/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др</w:t>
            </w:r>
            <w:proofErr w:type="gramStart"/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l</w:t>
            </w:r>
            <w:proofErr w:type="spellEnd"/>
            <w:proofErr w:type="gramEnd"/>
            <w:r w:rsidRPr="00DD5D35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., 2012</w:t>
            </w:r>
          </w:p>
        </w:tc>
      </w:tr>
    </w:tbl>
    <w:p w:rsidR="00FB2CFD" w:rsidRPr="00DD5D35" w:rsidRDefault="00FB2CFD" w:rsidP="00FB2CFD">
      <w:pPr>
        <w:spacing w:before="125"/>
        <w:ind w:left="467" w:right="723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где,</w:t>
      </w:r>
    </w:p>
    <w:p w:rsidR="00FB2CFD" w:rsidRPr="00DD5D35" w:rsidRDefault="00FB2CFD" w:rsidP="00FB2CFD">
      <w:pPr>
        <w:spacing w:before="125"/>
        <w:ind w:left="467" w:right="723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F - прямой; </w:t>
      </w:r>
    </w:p>
    <w:p w:rsidR="00FB2CFD" w:rsidRPr="00DD5D35" w:rsidRDefault="00FB2CFD" w:rsidP="00FB2CFD">
      <w:pPr>
        <w:spacing w:before="125"/>
        <w:ind w:left="467" w:right="723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 - обратный.</w:t>
      </w: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Комбинация РТ-ПЦР с иммуноферментным анализом ("ИФА":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 xml:space="preserve">РТ-ПЦР-ИФА) была использована в качестве метода идентификации патогенных для человека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альфавирусов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bCs/>
          <w:iCs/>
          <w:sz w:val="28"/>
          <w:szCs w:val="28"/>
          <w:lang w:eastAsia="en-US"/>
        </w:rPr>
      </w:pPr>
      <w:r w:rsidRPr="00DD5D35">
        <w:rPr>
          <w:rFonts w:eastAsiaTheme="minorHAnsi"/>
          <w:b/>
          <w:bCs/>
          <w:iCs/>
          <w:sz w:val="28"/>
          <w:szCs w:val="28"/>
          <w:lang w:eastAsia="en-US"/>
        </w:rPr>
        <w:t>5.1.2.2 ПЦР с обратной транскрипцией в реальном времени</w:t>
      </w:r>
    </w:p>
    <w:p w:rsidR="00FB2CFD" w:rsidRPr="00DD5D35" w:rsidRDefault="00FB2CFD" w:rsidP="00FB2CFD">
      <w:pPr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О мультиплексном выявлении вирусных РНК ВЛЭ и ЗЛЭ с помощью ПЦР в реальном времени уже сообщалось, однако этот метод не был широко оценен на полевых образцах.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 xml:space="preserve">Чувствительный РТ-ПЦР в реальном времени для выявления североамериканских вариантов вирусной РНК ВЛЭ и ЗЛЭ был разработан и проверен на ограниченной группе полевых образцов; он продемонстрировал более высокую чувствительность по сравнению с выделением вируса в культуре клеток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Vero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Праймеры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зонды (Таблица 3) были оценены с рядом синтетических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РНК-конструкций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, которые включали различные замен, присутствующих в североамериканских вариантах вирусов ВЛЭ и ЗЛЭ. Это подтвердило высокую чувствительность и специфичность реагентов, разработанных [3]. РТ-ПЦР в реальном времени начинается с обратной транскрипции при 46-50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°С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(в зависимости от используемого фермента) в течение 30 минут с последующей активацией Taq-полимеразы при 95°С в течение 15 минут. Затем проводится 45 циклов, состоящих из денатурации при 95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°С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в течение 15 секунд, отжига при 55°С в течение 30 </w:t>
      </w:r>
      <w:r w:rsidRPr="00DD5D35">
        <w:rPr>
          <w:rFonts w:eastAsiaTheme="minorHAnsi"/>
          <w:sz w:val="28"/>
          <w:szCs w:val="28"/>
          <w:lang w:eastAsia="en-US"/>
        </w:rPr>
        <w:lastRenderedPageBreak/>
        <w:t>секунд и элонгации при 72°С в течение 30 секунд.</w:t>
      </w: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РТ-ПЦР в реальном времени для выявления вируса ВЕНЛЭ была оценена на наборе синтетических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РНК-олигонуклеотидов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нуждается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дальнейшей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валидации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на полевых образцах вируса ВЕНЛЭ. Это особенно важно, поскольку область генома nsP1, где были подобраны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праймеры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зонды, является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высококонсервативной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альфавирусов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[4], и необходимо исключить возможность нежелательной перекрестной реактивности.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Таблица 3. </w:t>
      </w: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Праймеры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и зонды для РТ-ПЦР в реальном времени к вирусам ВЛЭ, ЗЛЭ и ВЕНЛЭ. Оба зонда мечены FAM и гасятся BHQ1 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1"/>
        <w:gridCol w:w="2124"/>
        <w:gridCol w:w="1560"/>
        <w:gridCol w:w="3860"/>
        <w:gridCol w:w="1134"/>
      </w:tblGrid>
      <w:tr w:rsidR="00FB2CFD" w:rsidRPr="00DD5D35" w:rsidTr="00FB2CFD">
        <w:trPr>
          <w:trHeight w:val="657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</w:p>
          <w:p w:rsidR="00FB2CFD" w:rsidRPr="00DD5D35" w:rsidRDefault="00FB2CFD" w:rsidP="00FB2CFD">
            <w:pPr>
              <w:ind w:firstLine="0"/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b/>
                <w:sz w:val="26"/>
                <w:szCs w:val="26"/>
                <w:lang w:val="ru-RU" w:eastAsia="en-US"/>
              </w:rPr>
              <w:t>Вирус</w:t>
            </w:r>
          </w:p>
        </w:tc>
        <w:tc>
          <w:tcPr>
            <w:tcW w:w="2124" w:type="dxa"/>
          </w:tcPr>
          <w:p w:rsidR="00FB2CFD" w:rsidRPr="00DD5D35" w:rsidRDefault="00FB2CFD" w:rsidP="00FB2CFD">
            <w:pPr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</w:p>
          <w:p w:rsidR="00FB2CFD" w:rsidRPr="00DD5D35" w:rsidRDefault="00FB2CFD" w:rsidP="00FB2CFD">
            <w:pPr>
              <w:ind w:firstLine="0"/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b/>
                <w:sz w:val="26"/>
                <w:szCs w:val="26"/>
                <w:lang w:val="ru-RU" w:eastAsia="en-US"/>
              </w:rPr>
              <w:t>Обозначение реагента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b/>
                <w:sz w:val="26"/>
                <w:szCs w:val="26"/>
                <w:lang w:val="ru-RU" w:eastAsia="en-US"/>
              </w:rPr>
              <w:t>Положение генома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</w:p>
          <w:p w:rsidR="00FB2CFD" w:rsidRPr="00DD5D35" w:rsidRDefault="00FB2CFD" w:rsidP="00FB2CFD">
            <w:pPr>
              <w:ind w:firstLine="0"/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b/>
                <w:sz w:val="26"/>
                <w:szCs w:val="26"/>
                <w:lang w:val="ru-RU" w:eastAsia="en-US"/>
              </w:rPr>
              <w:t>Последовательности (5’ → 3’)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b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b/>
                <w:sz w:val="26"/>
                <w:szCs w:val="26"/>
                <w:lang w:val="ru-RU" w:eastAsia="en-US"/>
              </w:rPr>
              <w:t xml:space="preserve"> Длина </w:t>
            </w:r>
            <w:proofErr w:type="spellStart"/>
            <w:r w:rsidRPr="00DD5D35">
              <w:rPr>
                <w:rFonts w:eastAsiaTheme="minorHAnsi"/>
                <w:b/>
                <w:sz w:val="26"/>
                <w:szCs w:val="26"/>
                <w:lang w:val="ru-RU" w:eastAsia="en-US"/>
              </w:rPr>
              <w:t>ампликона</w:t>
            </w:r>
            <w:proofErr w:type="spellEnd"/>
          </w:p>
        </w:tc>
      </w:tr>
      <w:tr w:rsidR="00FB2CFD" w:rsidRPr="00DD5D35" w:rsidTr="00FB2CFD">
        <w:trPr>
          <w:trHeight w:val="429"/>
        </w:trPr>
        <w:tc>
          <w:tcPr>
            <w:tcW w:w="961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ВЛЭ</w:t>
            </w: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ВЛЭ 9391, </w:t>
            </w:r>
            <w:proofErr w:type="spellStart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праймер</w:t>
            </w:r>
            <w:proofErr w:type="spellEnd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 F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9391–9411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ACA-CCG-CAC-CCT-GAT-TTT-ACA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69</w:t>
            </w:r>
          </w:p>
        </w:tc>
      </w:tr>
      <w:tr w:rsidR="00FB2CFD" w:rsidRPr="006702FD" w:rsidTr="00FB2CFD">
        <w:trPr>
          <w:trHeight w:val="429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val="ru-RU" w:eastAsia="en-US"/>
              </w:rPr>
            </w:pP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ВЛЭ 9459c, </w:t>
            </w:r>
            <w:proofErr w:type="spellStart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праймер</w:t>
            </w:r>
            <w:proofErr w:type="spellEnd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 R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9459–9439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CTT-CCA-AGT-GAC-CTG-GTC-GTC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B2CFD" w:rsidRPr="006702FD" w:rsidTr="00FB2CFD">
        <w:trPr>
          <w:trHeight w:val="429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ВЛЭ 9414 Зонд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9414–9434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TGC-ACC-CGG-ACC-ATC-CGA-CCT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B2CFD" w:rsidRPr="00DD5D35" w:rsidTr="00FB2CFD">
        <w:trPr>
          <w:trHeight w:val="429"/>
        </w:trPr>
        <w:tc>
          <w:tcPr>
            <w:tcW w:w="961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ЗЛЭ</w:t>
            </w: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ЗЛЭ 10,248 </w:t>
            </w:r>
            <w:proofErr w:type="spellStart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праймер</w:t>
            </w:r>
            <w:proofErr w:type="spellEnd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 F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10,248–10,267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CTG-AAA-GTC-GGC-CTG-CGT-AT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67</w:t>
            </w:r>
          </w:p>
        </w:tc>
      </w:tr>
      <w:tr w:rsidR="00FB2CFD" w:rsidRPr="006702FD" w:rsidTr="00FB2CFD">
        <w:trPr>
          <w:trHeight w:val="429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val="ru-RU" w:eastAsia="en-US"/>
              </w:rPr>
            </w:pP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ЗЛЭ 10,314c </w:t>
            </w:r>
            <w:proofErr w:type="spellStart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праймер</w:t>
            </w:r>
            <w:proofErr w:type="spellEnd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 R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10,314–10,295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CGC-CAT-TGA-CGA-ACG-TAT-CC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B2CFD" w:rsidRPr="006702FD" w:rsidTr="00FB2CFD">
        <w:trPr>
          <w:trHeight w:val="429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ЗЛЭ 10,271 Зонд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10,271–10,293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ATA-CGG-CAA-TAC-CAC-CGC-GCA-CC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B2CFD" w:rsidRPr="00DD5D35" w:rsidTr="00FB2CFD">
        <w:trPr>
          <w:trHeight w:val="580"/>
        </w:trPr>
        <w:tc>
          <w:tcPr>
            <w:tcW w:w="961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ВЕНЛЭ</w:t>
            </w: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AlphaVIR966 </w:t>
            </w:r>
            <w:proofErr w:type="spellStart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праймер</w:t>
            </w:r>
            <w:proofErr w:type="spellEnd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 F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151-178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TCC-ATG-CTA-ATG-CYA-GAG-CGT-TTT- CGC-A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98</w:t>
            </w:r>
          </w:p>
        </w:tc>
      </w:tr>
      <w:tr w:rsidR="00FB2CFD" w:rsidRPr="006702FD" w:rsidTr="00FB2CFD">
        <w:trPr>
          <w:trHeight w:val="347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val="ru-RU" w:eastAsia="en-US"/>
              </w:rPr>
            </w:pP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AlphaVIR966 </w:t>
            </w:r>
            <w:proofErr w:type="spellStart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праймер</w:t>
            </w:r>
            <w:proofErr w:type="spellEnd"/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 xml:space="preserve"> R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248-225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TGG-CGC-ACT-TCC-AAT-GTC-HAG-GAT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B2CFD" w:rsidRPr="006702FD" w:rsidTr="00FB2CFD">
        <w:trPr>
          <w:trHeight w:val="580"/>
        </w:trPr>
        <w:tc>
          <w:tcPr>
            <w:tcW w:w="961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4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INEID-ВЕНЛЭV Зонд</w:t>
            </w:r>
          </w:p>
        </w:tc>
        <w:tc>
          <w:tcPr>
            <w:tcW w:w="15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val="ru-RU" w:eastAsia="en-US"/>
              </w:rPr>
              <w:t>193-218</w:t>
            </w:r>
          </w:p>
        </w:tc>
        <w:tc>
          <w:tcPr>
            <w:tcW w:w="3860" w:type="dxa"/>
          </w:tcPr>
          <w:p w:rsidR="00FB2CFD" w:rsidRPr="00DD5D35" w:rsidRDefault="00FB2CFD" w:rsidP="00FB2CFD">
            <w:pPr>
              <w:ind w:firstLine="0"/>
              <w:rPr>
                <w:rFonts w:eastAsiaTheme="minorHAnsi"/>
                <w:sz w:val="26"/>
                <w:szCs w:val="26"/>
                <w:lang w:eastAsia="en-US"/>
              </w:rPr>
            </w:pPr>
            <w:r w:rsidRPr="00DD5D35">
              <w:rPr>
                <w:rFonts w:eastAsiaTheme="minorHAnsi"/>
                <w:sz w:val="26"/>
                <w:szCs w:val="26"/>
                <w:lang w:eastAsia="en-US"/>
              </w:rPr>
              <w:t>TGA-TCG-ARA-CGG-AGG-TRG-AMC- CAT-CC</w:t>
            </w:r>
          </w:p>
        </w:tc>
        <w:tc>
          <w:tcPr>
            <w:tcW w:w="1134" w:type="dxa"/>
          </w:tcPr>
          <w:p w:rsidR="00FB2CFD" w:rsidRPr="00DD5D35" w:rsidRDefault="00FB2CFD" w:rsidP="00FB2CFD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FB2CFD" w:rsidRPr="00DD5D35" w:rsidRDefault="006702FD" w:rsidP="00FB2CFD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B2CFD" w:rsidRPr="00DD5D35">
        <w:rPr>
          <w:rFonts w:eastAsiaTheme="minorHAnsi"/>
          <w:sz w:val="28"/>
          <w:szCs w:val="28"/>
          <w:lang w:eastAsia="en-US"/>
        </w:rPr>
        <w:t>де,</w:t>
      </w: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F - прямой; </w:t>
      </w: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 - обратный.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>5.2 Выявление антигена</w:t>
      </w:r>
    </w:p>
    <w:p w:rsidR="00FB2CFD" w:rsidRPr="00DD5D35" w:rsidRDefault="00FB2CFD" w:rsidP="00FB2CFD">
      <w:pPr>
        <w:rPr>
          <w:rFonts w:eastAsiaTheme="minorHAnsi"/>
          <w:b/>
          <w:sz w:val="28"/>
          <w:szCs w:val="28"/>
          <w:lang w:eastAsia="en-US"/>
        </w:rPr>
      </w:pP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Иммуногистохимические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(ИГК) процедуры очень полезны для диагностики ВЛЭ, поскольку они проводятся на фиксированных тканях </w:t>
      </w:r>
      <w:r w:rsidR="00D569C9" w:rsidRPr="00DD5D35">
        <w:rPr>
          <w:rFonts w:eastAsiaTheme="minorHAnsi"/>
          <w:sz w:val="28"/>
          <w:szCs w:val="28"/>
          <w:lang w:eastAsia="en-US"/>
        </w:rPr>
        <w:t>[5]</w:t>
      </w:r>
      <w:r w:rsidRPr="00DD5D35">
        <w:rPr>
          <w:rFonts w:eastAsiaTheme="minorHAnsi"/>
          <w:sz w:val="28"/>
          <w:szCs w:val="28"/>
          <w:lang w:eastAsia="en-US"/>
        </w:rPr>
        <w:t xml:space="preserve">. Мишенью для ИГХ является белок оболочки вируса ВЛЭ. Исследуются некротические и воспаленные участки мозга. У лошадей, инфицированных вирусом ВЛЭ, положительное окрашивание наблюдается, прежде всего, в нейронах и связанных с ними дендритных отростках. Однако отсутствие </w:t>
      </w:r>
      <w:r w:rsidRPr="00DD5D35">
        <w:rPr>
          <w:rFonts w:eastAsiaTheme="minorHAnsi"/>
          <w:sz w:val="28"/>
          <w:szCs w:val="28"/>
          <w:lang w:eastAsia="en-US"/>
        </w:rPr>
        <w:lastRenderedPageBreak/>
        <w:t>выявления вирусного антигена в центральной нервной системе лошадей не исключает заражения.</w:t>
      </w:r>
    </w:p>
    <w:p w:rsidR="00FB2CFD" w:rsidRPr="00DD5D35" w:rsidRDefault="00FB2CFD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937098" w:rsidRPr="00DD5D35" w:rsidRDefault="00937098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6 </w:t>
      </w:r>
      <w:r w:rsidR="008C0D00" w:rsidRPr="00DD5D35">
        <w:rPr>
          <w:rFonts w:eastAsiaTheme="minorHAnsi"/>
          <w:b/>
          <w:sz w:val="28"/>
          <w:szCs w:val="28"/>
          <w:lang w:eastAsia="en-US"/>
        </w:rPr>
        <w:t>Серологические тесты</w:t>
      </w:r>
    </w:p>
    <w:p w:rsidR="00937098" w:rsidRPr="00DD5D35" w:rsidRDefault="00937098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956F73" w:rsidRPr="00DD5D35" w:rsidRDefault="00D569C9" w:rsidP="00956F73">
      <w:pPr>
        <w:spacing w:line="254" w:lineRule="auto"/>
        <w:rPr>
          <w:rFonts w:eastAsiaTheme="minorHAnsi"/>
          <w:sz w:val="28"/>
          <w:szCs w:val="28"/>
          <w:lang w:val="kk-KZ"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Для серологического подтверждения инфекции вирусом ВЛЭ или ЗЛЭ требуется четырехкратное или более значительное увеличение или снижение титра антител в парных образцах сыворотки, взятых с разницей в 10-14 дней. У большинства лошадей, инфицированных вирусом ВЛЭ или ЗЛЭ, при клиническом проявлении болезни наблюдается высокий титр антител. Следовательно, предположительный диагноз может быть поставлен, если у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невакцинированной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лошади с соответствующими клиническими признаками обнаружены антитела только против вируса ВЛЭ или ЗЛЭ. В отличие от инфекции вирусами ВЛЭ и ЗЛЭ, появление клинических признаков и последующая выработка антител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IgG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против вируса ВЕНЛЭ происходит в ранние сроки после заражения. Развитие энцефалита происходит по-разному, поэтому у некоторых неврологических лошадей может не наблюдаться четырехкратного или большего увеличения титра антител в парных сыворотках. Сыворотка должна быть собрана при появлении клинических признаков и повторена через пять-девять дней для сравнения. Обнаружение IgM-антител с помощью ИФА может указывать на острую инфекцию или недавний контакт с вирусом, включая вакцинацию, поэтому интерпретация серологических данных должна быть более точной.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Результаты исследований должны проводиться в сочетании с клиническими признаками и эпизоотической ситуацией</w:t>
      </w:r>
      <w:r w:rsidR="00F04E8C" w:rsidRPr="00DD5D35">
        <w:rPr>
          <w:rFonts w:eastAsiaTheme="minorHAnsi"/>
          <w:sz w:val="28"/>
          <w:szCs w:val="28"/>
          <w:lang w:eastAsia="en-US"/>
        </w:rPr>
        <w:t xml:space="preserve"> [6]</w:t>
      </w:r>
      <w:r w:rsidRPr="00DD5D35">
        <w:rPr>
          <w:rFonts w:eastAsiaTheme="minorHAnsi"/>
          <w:sz w:val="28"/>
          <w:szCs w:val="28"/>
          <w:lang w:eastAsia="en-US"/>
        </w:rPr>
        <w:t xml:space="preserve">. История вакцинации должна приниматься во внимание при интерпретации результатов любых серологических тестов, особенно тестов PRN или нейтрализации вируса (VN). Хотя энзоотические подтипы и варианты ВЕНЛЭ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непатогенны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для лошадей, инфекция стимулирует выработку антител, которые могут вступить в перекрестную реакцию в диагностических тестах с эпизоотическими вариантами вируса ВЕНЛЭ. Более того, могут наблюдаться перекрестные реакции между антителами против вирусов ВЛЭ и ЗЛЭ в таких тестах, как тесты фиксации комплемента (CF) и ингибирования гемагглютинации (HI). Антитела CF против вирусов ВЛЭ и ЗЛЭ появляются позже и не сохраняются; следовательно, тест CF менее полезен для серологической диагностики заболевания.</w:t>
      </w:r>
    </w:p>
    <w:p w:rsidR="00F04E8C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F04E8C" w:rsidRPr="00DD5D35" w:rsidRDefault="00F04E8C" w:rsidP="00F04E8C">
      <w:pPr>
        <w:spacing w:line="254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DD5D35">
        <w:rPr>
          <w:rFonts w:eastAsiaTheme="minorHAnsi"/>
          <w:b/>
          <w:bCs/>
          <w:sz w:val="28"/>
          <w:szCs w:val="28"/>
          <w:lang w:eastAsia="en-US"/>
        </w:rPr>
        <w:t xml:space="preserve">6.1 </w:t>
      </w:r>
      <w:r w:rsidR="00956F73" w:rsidRPr="00DD5D35">
        <w:rPr>
          <w:rFonts w:eastAsiaTheme="minorHAnsi"/>
          <w:b/>
          <w:bCs/>
          <w:sz w:val="28"/>
          <w:szCs w:val="28"/>
          <w:lang w:eastAsia="en-US"/>
        </w:rPr>
        <w:t>Фиксация комплемента</w:t>
      </w:r>
    </w:p>
    <w:p w:rsidR="00F04E8C" w:rsidRPr="00DD5D35" w:rsidRDefault="00F04E8C" w:rsidP="00F04E8C">
      <w:pPr>
        <w:spacing w:line="254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Тест фиксация комплемента (CF) часто используется для демонстрации </w:t>
      </w:r>
      <w:r w:rsidRPr="00DD5D35">
        <w:rPr>
          <w:rFonts w:eastAsiaTheme="minorHAnsi"/>
          <w:sz w:val="28"/>
          <w:szCs w:val="28"/>
          <w:lang w:eastAsia="en-US"/>
        </w:rPr>
        <w:lastRenderedPageBreak/>
        <w:t xml:space="preserve">антител, хотя антитела, обнаруженные с помощью теста CF, могут сохраняться не так долго, как антитела, обнаруженные с помощью тестов HI или PRN. В качестве антигена обычно используется экстракт мозга мыши в сахарозе/ацетоне. Положительный антиген инактивируется путем обработки 0,1%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бета-пропиолактоном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Эффективность этой обработки должна быть подтверждена тестированием жизнеспособности с использованием культуры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in-vivo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in-vitro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до работы с антигеном на стенде.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При отсутствии международной стандартной сыворотки антиген следует титровать против местной положительной контрольной сыворотки. Нормальным антигеном, или контрольным антигеном, является аналогично выделенный и разведенный мозг мыши от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неинокулированных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мышей.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Сыворотки разводят на 1/4 в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физиологическом растворе, содержащем 1% желатина (VBSG), и инактивируют при 56°C в течение 30 минут. Титрование положительных сывороток может быть проведено с использованием дополнительных двукратных разведений. Антигены МВ и контрольный антиген (нормальный мозг мыши) разводят в VBSG до оптимального количества фиксации, определенного титрованием против положительных сывороток; комплемент морской свинки разводят в VBSG до содержания 5 гемолитических единиц комплемента-50% (CH50). Сыворотки, антиген и комплемент реагируют в 96-луночных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круглодонных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микротитровальных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планшетах при 4°C в течение 18 часов. Эритроциты барана (SRBC) стандартизируются до концентрации 2,8%. Гемолизин титруют для определения оптимального разведения для используемой партии комплемента. Гемолизин используется для сенсибилизации 2,8% SRBC, и сенсибилизированные клетки добавляются во все лунки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микротитровального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планшета. Тест инкубируется в течение 30 минут при 37°C. Затем планшеты центрифугируются (200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g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), и лунки оцениваются на наличие гемолиза.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Используются следующие контроли: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(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a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сыворотка и контрольная сыворотка с 5 CH50 и 2,5 CH50 комплемента;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(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b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CF антиген и контрольный антиген с 5 CH50 и 2,5 CH50 комплемента;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(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c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разведения комплемента 5 CH50, 2,5 CH50 и 1,25 CH50; и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(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d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лунки клеточного контроля, содержащие только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SRBCs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разбавитель VBSG. 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Эти контрольные лунки проверяют на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антикомплементарную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сыворотку,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антикомплементарный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антиген, активность комплемента, используемого в тесте, и целостность индикаторной системы SRBC в отсутствие комплемента, соответственно.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 xml:space="preserve">Для предотвращения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антикомплементарных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эффектов сыворотки должны быть отделены от крови как можно скорее после сбора и соответствующего свертывания. В тесте должны использоваться положительные и отрицательные контрольные сыворотки.</w:t>
      </w:r>
    </w:p>
    <w:p w:rsidR="00F04E8C" w:rsidRPr="00DD5D35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F04E8C" w:rsidRPr="00DD5D35" w:rsidRDefault="00F04E8C" w:rsidP="00F04E8C">
      <w:pPr>
        <w:spacing w:line="254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>6.2</w:t>
      </w:r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 w:rsidR="00956F73" w:rsidRPr="00DD5D35">
        <w:rPr>
          <w:rFonts w:eastAsiaTheme="minorHAnsi"/>
          <w:b/>
          <w:bCs/>
          <w:sz w:val="28"/>
          <w:szCs w:val="28"/>
          <w:lang w:eastAsia="en-US"/>
        </w:rPr>
        <w:t>Ингибирование гемагглютинации</w:t>
      </w:r>
    </w:p>
    <w:p w:rsidR="00F04E8C" w:rsidRPr="00DD5D35" w:rsidRDefault="00F04E8C" w:rsidP="00F04E8C">
      <w:pPr>
        <w:spacing w:line="254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Антиген для теста HI такой же, как описано выше для теста CF. Антиген разбавляют таким образом, чтобы количество, используемое в каждой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гемагглютинирующей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единице (HAU), было в четыре-восемь раз больше того, которое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агглютинирует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50% РБК в тест-системе.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 xml:space="preserve">Титр гемагглютинации и оптимальный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для каждого антигена определяют с помощью гусиных РБК, разведенных в растворах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от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5,8 до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6,6 с интервалом 0,2.</w:t>
      </w:r>
      <w:proofErr w:type="gramEnd"/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Сыворотки разводят 1:10 в боратном физиологическом растворе,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9,0, а затем инактивируют при 56°C в течение 30 минут. Для удаления неспецифических ингибиторов сыворотки используют обработку каолином. Как вариант, неспецифические ингибиторы могут быть удалены путем обработки ацетоном сыворотки, разведенной 1:10 в PBS, с последующим восстановлением в боратном солевом растворе. Перед использованием сыворотки должны быть поглощены путем инкубации с 0,05 мл объема отмытых упакованных гусиных РБК в течение 20 минут при 4°C.</w:t>
      </w:r>
    </w:p>
    <w:p w:rsidR="00F04E8C" w:rsidRPr="00DD5D35" w:rsidRDefault="00956F73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После тепловой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инактивации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, обработки каолином и абсорбции, двукратные разведения обработанной сыворотки готовятся в боратном физиологическом растворе,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9,0 с 0,4%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бовальбумина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Разведения сыворотки (0,025 мл/лунку) готовят в 96-луночном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круглодонном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микротитровальном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планшете в двукратных разведениях в боратном солевом растворе,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9,0, с 0,4%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бовальбумина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 Антиген (0,025 мл/лунку) добавляют к сыворотке. Планшеты инкубируются при 4°C в течение ночи. РБК</w:t>
      </w:r>
      <w:r w:rsidR="00F04E8C" w:rsidRPr="00DD5D35">
        <w:rPr>
          <w:rFonts w:eastAsiaTheme="minorHAnsi"/>
          <w:sz w:val="28"/>
          <w:szCs w:val="28"/>
          <w:lang w:eastAsia="en-US"/>
        </w:rPr>
        <w:t xml:space="preserve"> получают от нормальных белых самцов гусей и трижды промывают в декстрозе/желатине/веронале (DGV), затем готовят 7,0%-ную суспензию в DGV. Затем 7,0%-ную суспензию разводят 1:24 в соответствующем </w:t>
      </w:r>
      <w:proofErr w:type="spellStart"/>
      <w:r w:rsidR="00F04E8C" w:rsidRPr="00DD5D35">
        <w:rPr>
          <w:rFonts w:eastAsiaTheme="minorHAnsi"/>
          <w:sz w:val="28"/>
          <w:szCs w:val="28"/>
          <w:lang w:eastAsia="en-US"/>
        </w:rPr>
        <w:t>pH</w:t>
      </w:r>
      <w:proofErr w:type="spellEnd"/>
      <w:r w:rsidR="00F04E8C" w:rsidRPr="00DD5D35">
        <w:rPr>
          <w:rFonts w:eastAsiaTheme="minorHAnsi"/>
          <w:sz w:val="28"/>
          <w:szCs w:val="28"/>
          <w:lang w:eastAsia="en-US"/>
        </w:rPr>
        <w:t xml:space="preserve"> растворе и сразу же добавляют в планшеты по 0,05 мл на лунку. Планшеты инкубируются в течение 30 минут при 37°C. Положительные и отрицательные контрольные сыворотки включаются в каждый тест. Тест считается </w:t>
      </w:r>
      <w:proofErr w:type="spellStart"/>
      <w:r w:rsidR="00F04E8C" w:rsidRPr="00DD5D35">
        <w:rPr>
          <w:rFonts w:eastAsiaTheme="minorHAnsi"/>
          <w:sz w:val="28"/>
          <w:szCs w:val="28"/>
          <w:lang w:eastAsia="en-US"/>
        </w:rPr>
        <w:t>валидным</w:t>
      </w:r>
      <w:proofErr w:type="spellEnd"/>
      <w:r w:rsidR="00F04E8C" w:rsidRPr="00DD5D35">
        <w:rPr>
          <w:rFonts w:eastAsiaTheme="minorHAnsi"/>
          <w:sz w:val="28"/>
          <w:szCs w:val="28"/>
          <w:lang w:eastAsia="en-US"/>
        </w:rPr>
        <w:t xml:space="preserve"> только в том случае, если контрольные сыворотки дают ожидаемые результаты. Титры 1:10 и 1:20 являются подозрительными, а титры 1:40 и выше - положительными.</w:t>
      </w:r>
    </w:p>
    <w:p w:rsidR="00F04E8C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6702FD" w:rsidRPr="00DD5D35" w:rsidRDefault="006702FD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F04E8C" w:rsidRPr="00DD5D35" w:rsidRDefault="00F04E8C" w:rsidP="00F04E8C">
      <w:pPr>
        <w:spacing w:line="254" w:lineRule="auto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lastRenderedPageBreak/>
        <w:t xml:space="preserve">6.3 </w:t>
      </w: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Энзимно-связанный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иммуносорбентный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анализ</w:t>
      </w:r>
    </w:p>
    <w:p w:rsidR="00F04E8C" w:rsidRPr="00DD5D35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F04E8C" w:rsidRPr="00DD5D35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В продаже имеется несколько наборов для определения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IgM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образцах лошадей. ИФА проводится путем покрытия плоскодонных планшетов антителом захвата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IgM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лошади ("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Саху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др., 1994). Приведенный ниже пример представляет собой общее описание процедуры, которая может варьироваться в зависимости от рекомендаций, разработанных производителем для достижения оптимального баланса между чувствительностью и специфичностью теста.</w:t>
      </w:r>
    </w:p>
    <w:p w:rsidR="00F04E8C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Антиэхиновое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IgM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антитело разводят в 0,5 М карбонатном буфере,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рН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9,6, и 50-100 мкл этого раствора добавляют в каждую лунку 96-луночного планшета. Планшеты инкубируют при 37°C в течение 1 часа, а затем при 4°C в течение ночи. Перед использованием планшеты с покрытием трижды промывают 200-300 мкл/лунку 0,01 М PBS, содержащим 0,05% ТЗЛЭН 20. После второй промывки добавляют 200 мкл/лунку PBS/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ТЗЛЭн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/5% обезжиренного сухого молока (или другого блокирующего реагента) и инкубируют планшеты при комнатной температуре в течение 1 часа. После инкубации планшеты снова трижды промывают PBS/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ТЗЛЭн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Тестовую и контрольную сыворотки разводят 1/400 в 0,01 М PBS,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рН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7,2, содержащем 0,05% ТЗЛЭН 20, и добавляют по 50 мкл в каждую лунку. Планшеты инкубируют при 37°C в течение 90 минут, а затем трижды промывают. Затем во все лунки добавляют по 50 мкл вирусного антигена. Планшеты инкубируются в течение ночи при 4°C и промываются три раза. Затем добавляют 50 мкл конъюгированного 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хрена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моноклонального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антитела (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MAb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), специфичного к используемому вирусному антигену. Пластины инкубируют в течение 60-90 минут при 37°C и затем промывают шесть раз. Наконец, добавляют 50 мкл свежеприготовленного субстрата ABTS (2,2'-азинобис-[3-этилбензо-тиазолин-6-сульфокислота]) и перекись водорода (0,1%), и пластины инкубируют при комнатной температуре в течение 15-40 минут. Поглощение света измеряется при 405 нм. Исследуемый образец считается положительным, если абсорбция исследуемого образца в лунках, содержащих антиген вируса, по крайней мере, в два раза превышает абсорбцию отрицательной контрольной сыворотки в лунках, содержащих антиген вируса,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по крайней мере в два раза абсорбцию образца, исследуемого параллельно в лунках, содержащих отрицательный контрольный антиген. Для обеспечения специфичности каждый образец сыворотки тестируется на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реактивность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как с вирусным антигеном, так и с контрольным антигеном.</w:t>
      </w:r>
    </w:p>
    <w:p w:rsidR="006702FD" w:rsidRDefault="006702FD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6702FD" w:rsidRDefault="006702FD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F04E8C" w:rsidRPr="00DD5D35" w:rsidRDefault="00DE1002" w:rsidP="00F04E8C">
      <w:pPr>
        <w:spacing w:line="254" w:lineRule="auto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lastRenderedPageBreak/>
        <w:t xml:space="preserve">6.4 </w:t>
      </w:r>
      <w:r w:rsidR="00F04E8C" w:rsidRPr="00DD5D35">
        <w:rPr>
          <w:rFonts w:eastAsiaTheme="minorHAnsi"/>
          <w:b/>
          <w:sz w:val="28"/>
          <w:szCs w:val="28"/>
          <w:lang w:eastAsia="en-US"/>
        </w:rPr>
        <w:t>Нейтрализация уменьшения бляшек</w:t>
      </w:r>
    </w:p>
    <w:p w:rsidR="00F04E8C" w:rsidRPr="00DD5D35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</w:p>
    <w:p w:rsidR="00956F73" w:rsidRPr="00DD5D35" w:rsidRDefault="00F04E8C" w:rsidP="00F04E8C">
      <w:pPr>
        <w:spacing w:line="254" w:lineRule="auto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Тест нейтрализации уменьшения бляшек (PRN) очень специфичен и может быть использован для дифференциации между ВЛЭ, ЗЛЭ и ВЕНЛЭ вирусными инфекциями. Тест PRN проводится в культурах клеток фибробластов утиного эмбриона,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Vero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BHK-21 в колбах площадью 25 см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или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шестилуночных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планшетах. Объемы, указанные ниже, относятся к колбам, и должны быть уменьшены вдвое, если тест проводится в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шестилуночных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планшетах. Перед тестированием сыворотка подвергается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тепловой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инактивации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при 56°C в течение 30 минут. Она может быть проверена в конечном разведении 1/10 и 1/100. Конечные точки могут быть установлены с помощью тестов PRN или HI, если тестируются серийные разведения сыворотки (например, 2-кратное, 5-кратное, 10-кратное и т.д.). Это особенно полезно для парных образцов, полученных от одного животного и разделенных несколькими днями или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ЗЛЭками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Сыворотка, используемая в тесте PRN, тестируется против 100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бляшкообразующих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единиц (PFU) вируса (50 PFU для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шестилуночных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планшетов). Смесь вируса и сыворотки инкубируется при 37°C в течение 75 минут перед инокуляцией на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монослои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конфлюентных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клеточных культур в колбах площадью 25 см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Инокулят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адсорбируется в течение 1 часа, после чего добавляется 6 мл среды наложения. Среда наложения состоит из двух растворов, которые готовятся отдельно. Раствор I содержит 2 × раствор основных солей Эрла без фенолового красного, 4% фетальной бычьей сыворотки, 100 мкг/мл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гентамицина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, 200 мкг/мл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нистатина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, 0,45% раствор бикарбоната натрия и 0,002% нейтрального красного. При использовании фибробластов утиного эмбриона раствор 1 также содержит 6,6%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гидролизат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лактальбумина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дрожжевого экстракта. Раствор II состоит из 2%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агара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Нобля, который стерилизуют и поддерживают при температуре 47°C. Равные объемы растворов I и II доводят до 47°C и смешивают вместе непосредственно перед использованием. Тест инкубируется в течение 48-72 часов, а конечные точки определяются по 90% снижению</w:t>
      </w:r>
      <w:r w:rsidR="00DE1002" w:rsidRPr="00DD5D35">
        <w:rPr>
          <w:rFonts w:eastAsiaTheme="minorHAnsi"/>
          <w:sz w:val="28"/>
          <w:szCs w:val="28"/>
          <w:lang w:eastAsia="en-US"/>
        </w:rPr>
        <w:t xml:space="preserve"> количества бляшек по сравнению с контрольными колбами с вирусом, в которых должно быть около 100 бляшек.</w:t>
      </w:r>
    </w:p>
    <w:p w:rsidR="00956F73" w:rsidRPr="00DD5D35" w:rsidRDefault="00956F73" w:rsidP="00D569C9">
      <w:pPr>
        <w:spacing w:line="254" w:lineRule="auto"/>
        <w:rPr>
          <w:rFonts w:eastAsiaTheme="minorHAnsi"/>
          <w:sz w:val="28"/>
          <w:szCs w:val="28"/>
          <w:lang w:val="kk-KZ" w:eastAsia="en-US"/>
        </w:rPr>
      </w:pPr>
    </w:p>
    <w:p w:rsidR="00937098" w:rsidRPr="00DD5D35" w:rsidRDefault="00937098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7 </w:t>
      </w:r>
      <w:r w:rsidR="008C0D00" w:rsidRPr="00DD5D35">
        <w:rPr>
          <w:rFonts w:eastAsiaTheme="minorHAnsi"/>
          <w:b/>
          <w:sz w:val="28"/>
          <w:szCs w:val="28"/>
          <w:lang w:eastAsia="en-US"/>
        </w:rPr>
        <w:t>Требования к вакцинам</w:t>
      </w:r>
    </w:p>
    <w:p w:rsidR="00937098" w:rsidRPr="00DD5D35" w:rsidRDefault="00937098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937098" w:rsidRPr="00DD5D35" w:rsidRDefault="008C0D00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Вакцины против ВЛЭ и ЗЛЭ безопасны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иммуногенны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Единственными рекомендуемыми вакцинами против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являются вакцина из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аттенуированного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вируса, изготовленная из штамма TC-83, или инактивированные препараты вируса, также изготовленные из этого штамма.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lastRenderedPageBreak/>
        <w:t>Аттенуированный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вирус является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иммуногенным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при внутримышечном введении и может вызывать побочные реакции у реципиента.</w:t>
      </w:r>
    </w:p>
    <w:p w:rsidR="00DE1002" w:rsidRPr="00DD5D35" w:rsidRDefault="008C0D00" w:rsidP="00DE1002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Инактивированные формалином препараты вирулентного вируса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не следует использовать для лошадей, так как после обработки формалином могут сохраняться остатки вирулентного вируса, вызывающие тяжелые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заболевания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как у животных, так и у людей. Эпизоотии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возникали в результате использования таких обработанных формалином вирусов.</w:t>
      </w:r>
    </w:p>
    <w:p w:rsidR="00DE1002" w:rsidRPr="006702FD" w:rsidRDefault="00DE1002" w:rsidP="00DE1002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</w:p>
    <w:p w:rsidR="006E0011" w:rsidRPr="00DD5D35" w:rsidRDefault="00937098" w:rsidP="00937098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val="kk-KZ" w:eastAsia="en-US"/>
        </w:rPr>
      </w:pPr>
      <w:r w:rsidRPr="00DD5D35">
        <w:rPr>
          <w:rFonts w:eastAsiaTheme="minorHAnsi"/>
          <w:b/>
          <w:bCs/>
          <w:sz w:val="28"/>
          <w:szCs w:val="28"/>
          <w:lang w:eastAsia="en-US"/>
        </w:rPr>
        <w:t xml:space="preserve">8 </w:t>
      </w:r>
      <w:r w:rsidR="00EF304E" w:rsidRPr="00DD5D35">
        <w:rPr>
          <w:rFonts w:eastAsiaTheme="minorHAnsi"/>
          <w:b/>
          <w:bCs/>
          <w:sz w:val="28"/>
          <w:szCs w:val="28"/>
          <w:lang w:val="kk-KZ" w:eastAsia="en-US"/>
        </w:rPr>
        <w:t>Б</w:t>
      </w:r>
      <w:proofErr w:type="spellStart"/>
      <w:r w:rsidR="006E0011" w:rsidRPr="00DD5D35">
        <w:rPr>
          <w:rFonts w:eastAsiaTheme="minorHAnsi"/>
          <w:b/>
          <w:sz w:val="28"/>
          <w:szCs w:val="28"/>
          <w:lang w:eastAsia="en-US"/>
        </w:rPr>
        <w:t>езопасность</w:t>
      </w:r>
      <w:proofErr w:type="spellEnd"/>
      <w:r w:rsidR="00EF304E" w:rsidRPr="00DD5D35">
        <w:rPr>
          <w:rFonts w:eastAsiaTheme="minorHAnsi"/>
          <w:b/>
          <w:sz w:val="28"/>
          <w:szCs w:val="28"/>
          <w:lang w:val="kk-KZ" w:eastAsia="en-US"/>
        </w:rPr>
        <w:t xml:space="preserve"> персонала</w:t>
      </w:r>
    </w:p>
    <w:p w:rsidR="00937098" w:rsidRPr="00DD5D35" w:rsidRDefault="00937098" w:rsidP="00937098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</w:p>
    <w:p w:rsidR="00937098" w:rsidRPr="00DD5D35" w:rsidRDefault="006E0011" w:rsidP="00937098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Имеются сведения о тяжелых клинических заболеваниях и смерти, вызванных вирусами ВЛЭ и ЗЛЭ у работников лабораторий. Лабораторные манипуляции должны проводиться на соответствующем уровне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биобезопасности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локализации, определенном на основе анализа риска. Рекомендуется, чтобы персонал был вакцинирован против вируса ВЛЭ. Также следует принимать меры предосторожности для предотвращения заражения человека при проведении посмертных исследований лошадей, подозреваемых в заражении вирусами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энцефаломиелита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лошадей.</w:t>
      </w:r>
    </w:p>
    <w:p w:rsidR="00EF304E" w:rsidRPr="00DD5D35" w:rsidRDefault="006E0011" w:rsidP="00EF304E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Инфекции вируса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у человека возникли в результате аэрозольной передачи от остатков клеток зараженных лабораторных грызунов и в результате несчастных случаев в лаборатории. Инфекции с эпизоотическими и энзоотическими вариантами и подтипами были получены работниками лабораторий. У людей могут возникать тяжелые клинические заболевания или наступать смерть. Те, кто работает с инфекционными вирусами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их антигенами, полученными из инфицированных тканей или</w:t>
      </w:r>
      <w:r w:rsidR="00EF304E" w:rsidRPr="00DD5D35">
        <w:rPr>
          <w:rFonts w:eastAsiaTheme="minorHAnsi"/>
          <w:sz w:val="28"/>
          <w:szCs w:val="28"/>
          <w:lang w:eastAsia="en-US"/>
        </w:rPr>
        <w:t xml:space="preserve"> клеточных культур, должны </w:t>
      </w:r>
      <w:r w:rsidR="00EF304E" w:rsidRPr="00DD5D35">
        <w:rPr>
          <w:rFonts w:eastAsiaTheme="minorHAnsi"/>
          <w:sz w:val="28"/>
          <w:szCs w:val="28"/>
          <w:lang w:val="kk-KZ" w:eastAsia="en-US"/>
        </w:rPr>
        <w:t xml:space="preserve">получить прививку </w:t>
      </w:r>
      <w:r w:rsidRPr="00DD5D35">
        <w:rPr>
          <w:rFonts w:eastAsiaTheme="minorHAnsi"/>
          <w:sz w:val="28"/>
          <w:szCs w:val="28"/>
          <w:lang w:eastAsia="en-US"/>
        </w:rPr>
        <w:t xml:space="preserve">и иметь нейтрализующие антитела, специфичные для вируса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Если вакцинация не является приемлемым вариантом, при проведении всех процедур рекомендуется использовать дополнительные средства индивидуальной защиты, включая средства защиты органов дыхания. Лабораторные манипуляции должны проводиться на соответствующем уровне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биобезопасности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изоляции, определенном на основе анализа рисков </w:t>
      </w:r>
      <w:r w:rsidR="00EF304E" w:rsidRPr="00DD5D35">
        <w:rPr>
          <w:rFonts w:eastAsiaTheme="minorHAnsi"/>
          <w:sz w:val="28"/>
          <w:szCs w:val="28"/>
          <w:lang w:eastAsia="en-US"/>
        </w:rPr>
        <w:t>[2]</w:t>
      </w:r>
      <w:r w:rsidRPr="00DD5D35">
        <w:rPr>
          <w:rFonts w:eastAsiaTheme="minorHAnsi"/>
          <w:sz w:val="28"/>
          <w:szCs w:val="28"/>
          <w:lang w:eastAsia="en-US"/>
        </w:rPr>
        <w:t>.</w:t>
      </w:r>
    </w:p>
    <w:p w:rsidR="006702FD" w:rsidRPr="00DD5D35" w:rsidRDefault="006702FD" w:rsidP="00EF304E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6702FD" w:rsidRDefault="006702FD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</w:p>
    <w:p w:rsidR="00EF304E" w:rsidRPr="00DD5D35" w:rsidRDefault="00EF304E" w:rsidP="00EF304E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>8.1 Диагностические техники</w:t>
      </w:r>
    </w:p>
    <w:p w:rsidR="00EF304E" w:rsidRDefault="00EF304E" w:rsidP="00EF304E">
      <w:pPr>
        <w:pStyle w:val="5"/>
        <w:ind w:firstLine="567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D5D3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Таблица 1. Тесты доступные для диагностики ВЛЭ, ЗЛЭ и ВЕНЛЭ и их цель</w:t>
      </w:r>
    </w:p>
    <w:p w:rsidR="006702FD" w:rsidRDefault="006702FD" w:rsidP="006702FD">
      <w:pPr>
        <w:rPr>
          <w:rFonts w:eastAsiaTheme="minorHAnsi"/>
          <w:lang w:eastAsia="en-US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9"/>
        <w:gridCol w:w="991"/>
        <w:gridCol w:w="1327"/>
        <w:gridCol w:w="1133"/>
        <w:gridCol w:w="1135"/>
        <w:gridCol w:w="1133"/>
        <w:gridCol w:w="1752"/>
      </w:tblGrid>
      <w:tr w:rsidR="00EF304E" w:rsidRPr="006702FD" w:rsidTr="006702FD">
        <w:trPr>
          <w:trHeight w:val="2576"/>
        </w:trPr>
        <w:tc>
          <w:tcPr>
            <w:tcW w:w="1639" w:type="dxa"/>
            <w:vMerge w:val="restart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50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Метод</w:t>
            </w:r>
          </w:p>
        </w:tc>
        <w:tc>
          <w:tcPr>
            <w:tcW w:w="7471" w:type="dxa"/>
            <w:gridSpan w:val="6"/>
          </w:tcPr>
          <w:p w:rsidR="00EF304E" w:rsidRPr="006702FD" w:rsidRDefault="00EF304E" w:rsidP="00FB2CFD">
            <w:pPr>
              <w:pStyle w:val="TableParagraph"/>
              <w:spacing w:before="107"/>
              <w:ind w:left="3378" w:right="3374"/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ru-RU"/>
              </w:rPr>
              <w:t>Цель</w:t>
            </w:r>
          </w:p>
        </w:tc>
      </w:tr>
      <w:tr w:rsidR="00EF304E" w:rsidRPr="006702FD" w:rsidTr="00175FFE">
        <w:trPr>
          <w:trHeight w:val="3275"/>
        </w:trPr>
        <w:tc>
          <w:tcPr>
            <w:tcW w:w="1639" w:type="dxa"/>
            <w:vMerge/>
          </w:tcPr>
          <w:p w:rsidR="00EF304E" w:rsidRPr="006702FD" w:rsidRDefault="00EF304E" w:rsidP="00FB2CFD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</w:tc>
        <w:tc>
          <w:tcPr>
            <w:tcW w:w="991" w:type="dxa"/>
            <w:vAlign w:val="center"/>
          </w:tcPr>
          <w:p w:rsidR="00EF304E" w:rsidRPr="006702FD" w:rsidRDefault="00EF304E" w:rsidP="00FB2CFD">
            <w:pPr>
              <w:pStyle w:val="TableParagraph"/>
              <w:spacing w:line="254" w:lineRule="auto"/>
              <w:ind w:left="105" w:right="9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Свобода поппуляции от инфекции</w:t>
            </w:r>
          </w:p>
        </w:tc>
        <w:tc>
          <w:tcPr>
            <w:tcW w:w="1327" w:type="dxa"/>
            <w:vAlign w:val="center"/>
          </w:tcPr>
          <w:p w:rsidR="00EF304E" w:rsidRPr="006702FD" w:rsidRDefault="00EF304E" w:rsidP="00FB2CFD">
            <w:pPr>
              <w:pStyle w:val="TableParagraph"/>
              <w:spacing w:before="106" w:line="252" w:lineRule="auto"/>
              <w:ind w:left="100" w:right="93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Свобода отдельных животных от инфекции перед перемещением</w:t>
            </w:r>
          </w:p>
        </w:tc>
        <w:tc>
          <w:tcPr>
            <w:tcW w:w="1133" w:type="dxa"/>
            <w:vAlign w:val="center"/>
          </w:tcPr>
          <w:p w:rsidR="00EF304E" w:rsidRPr="006702FD" w:rsidRDefault="00EF304E" w:rsidP="00FB2CFD">
            <w:pPr>
              <w:pStyle w:val="TableParagraph"/>
              <w:spacing w:line="254" w:lineRule="auto"/>
              <w:ind w:left="161" w:right="149" w:firstLine="4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Содействие политике искоренения</w:t>
            </w:r>
          </w:p>
        </w:tc>
        <w:tc>
          <w:tcPr>
            <w:tcW w:w="1135" w:type="dxa"/>
            <w:vAlign w:val="center"/>
          </w:tcPr>
          <w:p w:rsidR="00EF304E" w:rsidRPr="006702FD" w:rsidRDefault="00EF304E" w:rsidP="00FB2CFD">
            <w:pPr>
              <w:pStyle w:val="TableParagraph"/>
              <w:spacing w:line="254" w:lineRule="auto"/>
              <w:ind w:left="98" w:right="8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Подтверждение клинических случаев</w:t>
            </w:r>
          </w:p>
        </w:tc>
        <w:tc>
          <w:tcPr>
            <w:tcW w:w="1133" w:type="dxa"/>
            <w:vAlign w:val="center"/>
          </w:tcPr>
          <w:p w:rsidR="00EF304E" w:rsidRPr="006702FD" w:rsidRDefault="00EF304E" w:rsidP="00FB2CFD">
            <w:pPr>
              <w:pStyle w:val="TableParagraph"/>
              <w:spacing w:line="254" w:lineRule="auto"/>
              <w:ind w:left="108" w:right="95" w:hanging="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Распространение инфекции </w:t>
            </w:r>
            <w:proofErr w:type="gramStart"/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-н</w:t>
            </w:r>
            <w:proofErr w:type="gramEnd"/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адзор</w:t>
            </w:r>
          </w:p>
        </w:tc>
        <w:tc>
          <w:tcPr>
            <w:tcW w:w="1752" w:type="dxa"/>
            <w:vAlign w:val="center"/>
          </w:tcPr>
          <w:p w:rsidR="00EF304E" w:rsidRPr="006702FD" w:rsidRDefault="00EF304E" w:rsidP="00FB2CFD">
            <w:pPr>
              <w:pStyle w:val="TableParagraph"/>
              <w:spacing w:line="254" w:lineRule="auto"/>
              <w:ind w:left="139" w:right="130" w:hanging="3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  <w:t>Иммунный статус у отдельных животных или популяций после вакцинации</w:t>
            </w:r>
          </w:p>
        </w:tc>
      </w:tr>
      <w:tr w:rsidR="00EF304E" w:rsidRPr="006702FD" w:rsidTr="00FB2CFD">
        <w:trPr>
          <w:trHeight w:val="402"/>
        </w:trPr>
        <w:tc>
          <w:tcPr>
            <w:tcW w:w="9110" w:type="dxa"/>
            <w:gridSpan w:val="7"/>
            <w:shd w:val="clear" w:color="auto" w:fill="E4E4E4"/>
          </w:tcPr>
          <w:p w:rsidR="00EF304E" w:rsidRPr="006702FD" w:rsidRDefault="00175FF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Идентификация а</w:t>
            </w:r>
            <w:r w:rsidR="00EF304E"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гента(</w:t>
            </w:r>
            <w:proofErr w:type="spellStart"/>
            <w:r w:rsidR="00EF304E"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a</w:t>
            </w:r>
            <w:proofErr w:type="spellEnd"/>
            <w:r w:rsidR="00EF304E"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EF304E" w:rsidRPr="006702FD" w:rsidTr="00FB2CFD">
        <w:trPr>
          <w:trHeight w:val="405"/>
        </w:trPr>
        <w:tc>
          <w:tcPr>
            <w:tcW w:w="1639" w:type="dxa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РТ-ПЦР</w:t>
            </w:r>
          </w:p>
        </w:tc>
        <w:tc>
          <w:tcPr>
            <w:tcW w:w="991" w:type="dxa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327" w:type="dxa"/>
          </w:tcPr>
          <w:p w:rsidR="00EF304E" w:rsidRPr="006702FD" w:rsidRDefault="00EF304E" w:rsidP="00175FFE">
            <w:pPr>
              <w:pStyle w:val="TableParagraph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135" w:type="dxa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+++</w:t>
            </w:r>
          </w:p>
        </w:tc>
        <w:tc>
          <w:tcPr>
            <w:tcW w:w="1133" w:type="dxa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752" w:type="dxa"/>
          </w:tcPr>
          <w:p w:rsidR="00EF304E" w:rsidRPr="006702FD" w:rsidRDefault="00EF304E" w:rsidP="00FB2CFD">
            <w:pPr>
              <w:pStyle w:val="TableParagraph"/>
              <w:spacing w:before="108"/>
              <w:ind w:left="82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</w:tr>
      <w:tr w:rsidR="00EF304E" w:rsidRPr="006702FD" w:rsidTr="00FB2CFD">
        <w:trPr>
          <w:trHeight w:val="606"/>
        </w:trPr>
        <w:tc>
          <w:tcPr>
            <w:tcW w:w="1639" w:type="dxa"/>
          </w:tcPr>
          <w:p w:rsidR="00EF304E" w:rsidRPr="006702FD" w:rsidRDefault="00EF304E" w:rsidP="00FB2CFD">
            <w:pPr>
              <w:pStyle w:val="TableParagraph"/>
              <w:spacing w:before="106" w:line="254" w:lineRule="auto"/>
              <w:ind w:left="426" w:right="398" w:firstLine="4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Изоляция в культуре клеток</w:t>
            </w:r>
          </w:p>
        </w:tc>
        <w:tc>
          <w:tcPr>
            <w:tcW w:w="991" w:type="dxa"/>
          </w:tcPr>
          <w:p w:rsidR="00EF304E" w:rsidRPr="006702FD" w:rsidRDefault="00EF304E" w:rsidP="00FB2CFD">
            <w:pPr>
              <w:pStyle w:val="TableParagraph"/>
              <w:spacing w:before="1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327" w:type="dxa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175FFE">
            <w:pPr>
              <w:pStyle w:val="TableParagraph"/>
              <w:ind w:right="554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spacing w:before="1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135" w:type="dxa"/>
          </w:tcPr>
          <w:p w:rsidR="00EF304E" w:rsidRPr="006702FD" w:rsidRDefault="00EF304E" w:rsidP="00FB2CFD">
            <w:pPr>
              <w:pStyle w:val="TableParagraph"/>
              <w:spacing w:before="1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96" w:right="8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spacing w:before="1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52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752" w:type="dxa"/>
          </w:tcPr>
          <w:p w:rsidR="00EF304E" w:rsidRPr="006702FD" w:rsidRDefault="00EF304E" w:rsidP="00FB2CFD">
            <w:pPr>
              <w:pStyle w:val="TableParagraph"/>
              <w:spacing w:before="1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82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</w:tr>
      <w:tr w:rsidR="00EF304E" w:rsidRPr="006702FD" w:rsidTr="00FB2CFD">
        <w:trPr>
          <w:trHeight w:val="443"/>
        </w:trPr>
        <w:tc>
          <w:tcPr>
            <w:tcW w:w="9110" w:type="dxa"/>
            <w:gridSpan w:val="7"/>
            <w:shd w:val="clear" w:color="auto" w:fill="E4E4E4"/>
          </w:tcPr>
          <w:p w:rsidR="00EF304E" w:rsidRPr="006702FD" w:rsidRDefault="00EF304E" w:rsidP="00175FFE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Идентификация иммунного ответа</w:t>
            </w:r>
          </w:p>
        </w:tc>
      </w:tr>
      <w:tr w:rsidR="00EF304E" w:rsidRPr="006702FD" w:rsidTr="00FB2CFD">
        <w:trPr>
          <w:trHeight w:val="443"/>
        </w:trPr>
        <w:tc>
          <w:tcPr>
            <w:tcW w:w="1639" w:type="dxa"/>
          </w:tcPr>
          <w:p w:rsidR="00EF304E" w:rsidRPr="006702FD" w:rsidRDefault="00EF304E" w:rsidP="00FB2CFD">
            <w:pPr>
              <w:pStyle w:val="TableParagraph"/>
              <w:spacing w:before="125"/>
              <w:ind w:left="150" w:right="13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 xml:space="preserve">ИФА захвата </w:t>
            </w:r>
          </w:p>
        </w:tc>
        <w:tc>
          <w:tcPr>
            <w:tcW w:w="991" w:type="dxa"/>
          </w:tcPr>
          <w:p w:rsidR="00EF304E" w:rsidRPr="006702FD" w:rsidRDefault="00EF304E" w:rsidP="00FB2CFD">
            <w:pPr>
              <w:pStyle w:val="TableParagraph"/>
              <w:spacing w:before="125"/>
              <w:ind w:left="7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327" w:type="dxa"/>
          </w:tcPr>
          <w:p w:rsidR="00EF304E" w:rsidRPr="006702FD" w:rsidRDefault="00EF304E" w:rsidP="00FB2CFD">
            <w:pPr>
              <w:pStyle w:val="TableParagraph"/>
              <w:spacing w:before="125"/>
              <w:ind w:right="604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spacing w:before="125"/>
              <w:ind w:left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135" w:type="dxa"/>
          </w:tcPr>
          <w:p w:rsidR="00EF304E" w:rsidRPr="006702FD" w:rsidRDefault="00EF304E" w:rsidP="00FB2CFD">
            <w:pPr>
              <w:pStyle w:val="TableParagraph"/>
              <w:spacing w:before="125"/>
              <w:ind w:left="98" w:right="8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spacing w:before="125"/>
              <w:ind w:left="52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752" w:type="dxa"/>
          </w:tcPr>
          <w:p w:rsidR="00EF304E" w:rsidRPr="006702FD" w:rsidRDefault="00EF304E" w:rsidP="00FB2CFD">
            <w:pPr>
              <w:pStyle w:val="TableParagraph"/>
              <w:spacing w:before="125"/>
              <w:ind w:left="82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</w:tr>
      <w:tr w:rsidR="00EF304E" w:rsidRPr="006702FD" w:rsidTr="00FB2CFD">
        <w:trPr>
          <w:trHeight w:val="647"/>
        </w:trPr>
        <w:tc>
          <w:tcPr>
            <w:tcW w:w="1639" w:type="dxa"/>
          </w:tcPr>
          <w:p w:rsidR="00EF304E" w:rsidRPr="006702FD" w:rsidRDefault="00EF304E" w:rsidP="00FB2CFD">
            <w:pPr>
              <w:pStyle w:val="TableParagraph"/>
              <w:spacing w:before="127" w:line="254" w:lineRule="auto"/>
              <w:ind w:left="326" w:right="188" w:hanging="11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Нейтрализация уменьшения бляшек</w:t>
            </w:r>
          </w:p>
        </w:tc>
        <w:tc>
          <w:tcPr>
            <w:tcW w:w="991" w:type="dxa"/>
          </w:tcPr>
          <w:p w:rsidR="00EF304E" w:rsidRPr="006702FD" w:rsidRDefault="00EF304E" w:rsidP="00FB2CFD">
            <w:pPr>
              <w:pStyle w:val="TableParagraph"/>
              <w:spacing w:before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105" w:right="9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+++</w:t>
            </w:r>
          </w:p>
        </w:tc>
        <w:tc>
          <w:tcPr>
            <w:tcW w:w="1327" w:type="dxa"/>
          </w:tcPr>
          <w:p w:rsidR="00EF304E" w:rsidRPr="006702FD" w:rsidRDefault="00EF304E" w:rsidP="00FB2CFD">
            <w:pPr>
              <w:pStyle w:val="TableParagraph"/>
              <w:spacing w:before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right="605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spacing w:before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135" w:type="dxa"/>
          </w:tcPr>
          <w:p w:rsidR="00EF304E" w:rsidRPr="006702FD" w:rsidRDefault="00EF304E" w:rsidP="00FB2CFD">
            <w:pPr>
              <w:pStyle w:val="TableParagraph"/>
              <w:spacing w:before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98" w:right="8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spacing w:before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42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+++</w:t>
            </w:r>
          </w:p>
        </w:tc>
        <w:tc>
          <w:tcPr>
            <w:tcW w:w="1752" w:type="dxa"/>
          </w:tcPr>
          <w:p w:rsidR="00EF304E" w:rsidRPr="006702FD" w:rsidRDefault="00EF304E" w:rsidP="00FB2CFD">
            <w:pPr>
              <w:pStyle w:val="TableParagraph"/>
              <w:spacing w:before="1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ind w:left="727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+++</w:t>
            </w:r>
          </w:p>
        </w:tc>
      </w:tr>
      <w:tr w:rsidR="00EF304E" w:rsidRPr="006702FD" w:rsidTr="00FB2CFD">
        <w:trPr>
          <w:trHeight w:val="851"/>
        </w:trPr>
        <w:tc>
          <w:tcPr>
            <w:tcW w:w="1639" w:type="dxa"/>
          </w:tcPr>
          <w:p w:rsidR="00EF304E" w:rsidRPr="006702FD" w:rsidRDefault="00EF304E" w:rsidP="00FB2CFD">
            <w:pPr>
              <w:pStyle w:val="TableParagraph"/>
              <w:spacing w:before="4"/>
              <w:ind w:left="21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lastRenderedPageBreak/>
              <w:t>Ингибирование гемагглютинации</w:t>
            </w:r>
          </w:p>
        </w:tc>
        <w:tc>
          <w:tcPr>
            <w:tcW w:w="991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5"/>
              <w:ind w:left="4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</w:t>
            </w:r>
          </w:p>
        </w:tc>
        <w:tc>
          <w:tcPr>
            <w:tcW w:w="1327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5"/>
              <w:ind w:right="554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5"/>
              <w:ind w:left="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135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5"/>
              <w:ind w:left="98" w:right="8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5"/>
              <w:ind w:left="470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752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5"/>
              <w:ind w:left="777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</w:tr>
      <w:tr w:rsidR="00EF304E" w:rsidRPr="006702FD" w:rsidTr="00FB2CFD">
        <w:trPr>
          <w:trHeight w:val="854"/>
        </w:trPr>
        <w:tc>
          <w:tcPr>
            <w:tcW w:w="1639" w:type="dxa"/>
          </w:tcPr>
          <w:p w:rsidR="00EF304E" w:rsidRPr="006702FD" w:rsidRDefault="00EF304E" w:rsidP="00FB2CFD">
            <w:pPr>
              <w:pStyle w:val="TableParagraph"/>
              <w:spacing w:before="4"/>
              <w:ind w:left="147" w:right="13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(парные образцы)</w:t>
            </w:r>
          </w:p>
        </w:tc>
        <w:tc>
          <w:tcPr>
            <w:tcW w:w="991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4"/>
              <w:ind w:left="7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327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4"/>
              <w:ind w:right="605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4"/>
              <w:ind w:left="9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135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4"/>
              <w:ind w:left="98" w:right="86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++</w:t>
            </w:r>
          </w:p>
        </w:tc>
        <w:tc>
          <w:tcPr>
            <w:tcW w:w="1133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4"/>
              <w:ind w:left="521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1752" w:type="dxa"/>
          </w:tcPr>
          <w:p w:rsidR="00EF304E" w:rsidRPr="006702FD" w:rsidRDefault="00EF304E" w:rsidP="00FB2CFD">
            <w:pPr>
              <w:pStyle w:val="TableParagraph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  <w:p w:rsidR="00EF304E" w:rsidRPr="006702FD" w:rsidRDefault="00EF304E" w:rsidP="00FB2CFD">
            <w:pPr>
              <w:pStyle w:val="TableParagraph"/>
              <w:spacing w:before="124"/>
              <w:ind w:left="828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702F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–</w:t>
            </w:r>
          </w:p>
        </w:tc>
      </w:tr>
    </w:tbl>
    <w:p w:rsidR="00175FFE" w:rsidRPr="00DD5D35" w:rsidRDefault="00175FFE" w:rsidP="00593DA2">
      <w:pPr>
        <w:spacing w:before="123"/>
        <w:ind w:right="724" w:firstLine="708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где,</w:t>
      </w:r>
    </w:p>
    <w:p w:rsidR="00175FFE" w:rsidRPr="00DD5D35" w:rsidRDefault="00EF304E" w:rsidP="00175FFE">
      <w:pPr>
        <w:spacing w:before="123"/>
        <w:ind w:right="724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+++ рекомендуемый метод; </w:t>
      </w:r>
    </w:p>
    <w:p w:rsidR="00175FFE" w:rsidRPr="00DD5D35" w:rsidRDefault="00EF304E" w:rsidP="00175FFE">
      <w:pPr>
        <w:spacing w:before="123"/>
        <w:ind w:right="724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++ рекомендуется</w:t>
      </w:r>
      <w:r w:rsidR="00DD5D35" w:rsidRPr="00DD5D35">
        <w:rPr>
          <w:rFonts w:eastAsiaTheme="minorHAnsi"/>
          <w:sz w:val="28"/>
          <w:szCs w:val="28"/>
          <w:lang w:val="en-US" w:eastAsia="en-US"/>
        </w:rPr>
        <w:t>,</w:t>
      </w:r>
      <w:r w:rsidRPr="00DD5D35">
        <w:rPr>
          <w:rFonts w:eastAsiaTheme="minorHAnsi"/>
          <w:sz w:val="28"/>
          <w:szCs w:val="28"/>
          <w:lang w:eastAsia="en-US"/>
        </w:rPr>
        <w:t xml:space="preserve"> но есть ограничения; </w:t>
      </w:r>
    </w:p>
    <w:p w:rsidR="00175FFE" w:rsidRPr="00DD5D35" w:rsidRDefault="00EF304E" w:rsidP="00175FFE">
      <w:pPr>
        <w:spacing w:before="123"/>
        <w:ind w:right="724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+ подходит только в некоторых случаях; </w:t>
      </w:r>
    </w:p>
    <w:p w:rsidR="00593DA2" w:rsidRPr="00DD5D35" w:rsidRDefault="00175FFE" w:rsidP="00593DA2">
      <w:pPr>
        <w:spacing w:before="123"/>
        <w:ind w:right="724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</w:rPr>
        <w:t>–</w:t>
      </w:r>
      <w:r w:rsidR="00EF304E" w:rsidRPr="00DD5D35">
        <w:rPr>
          <w:rFonts w:eastAsiaTheme="minorHAnsi"/>
          <w:sz w:val="28"/>
          <w:szCs w:val="28"/>
          <w:lang w:eastAsia="en-US"/>
        </w:rPr>
        <w:t xml:space="preserve"> не подходит для этой цели</w:t>
      </w:r>
      <w:r w:rsidR="00593DA2" w:rsidRPr="00DD5D35">
        <w:rPr>
          <w:rFonts w:eastAsiaTheme="minorHAnsi"/>
          <w:sz w:val="28"/>
          <w:szCs w:val="28"/>
          <w:lang w:eastAsia="en-US"/>
        </w:rPr>
        <w:t>.</w:t>
      </w:r>
    </w:p>
    <w:p w:rsidR="00593DA2" w:rsidRPr="00DD5D35" w:rsidRDefault="00593DA2" w:rsidP="00593DA2">
      <w:pPr>
        <w:rPr>
          <w:rFonts w:eastAsiaTheme="minorHAnsi"/>
          <w:sz w:val="24"/>
          <w:szCs w:val="24"/>
          <w:lang w:eastAsia="en-US"/>
        </w:rPr>
      </w:pPr>
    </w:p>
    <w:p w:rsidR="00593DA2" w:rsidRPr="00DD5D35" w:rsidRDefault="00593DA2" w:rsidP="00593DA2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4"/>
          <w:szCs w:val="24"/>
          <w:lang w:eastAsia="en-US"/>
        </w:rPr>
        <w:t xml:space="preserve">Примечание - Рекомендуется сочетание методов идентификации агентов, применяемых к одному и тому же клиническому образцу. </w:t>
      </w:r>
    </w:p>
    <w:p w:rsidR="00593DA2" w:rsidRPr="00DD5D35" w:rsidRDefault="00593DA2" w:rsidP="00593DA2">
      <w:pPr>
        <w:spacing w:before="123"/>
        <w:ind w:right="724" w:firstLine="708"/>
        <w:rPr>
          <w:rFonts w:eastAsiaTheme="minorHAnsi"/>
          <w:sz w:val="24"/>
          <w:szCs w:val="24"/>
          <w:lang w:eastAsia="en-US"/>
        </w:rPr>
      </w:pPr>
    </w:p>
    <w:p w:rsidR="00B275AC" w:rsidRPr="00DD5D35" w:rsidRDefault="00B275AC" w:rsidP="00593DA2">
      <w:pPr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593DA2">
      <w:pPr>
        <w:rPr>
          <w:rFonts w:eastAsiaTheme="minorHAnsi"/>
          <w:sz w:val="28"/>
          <w:szCs w:val="28"/>
          <w:lang w:eastAsia="en-US"/>
        </w:rPr>
      </w:pPr>
    </w:p>
    <w:p w:rsidR="00B275AC" w:rsidRPr="006702FD" w:rsidRDefault="00B275AC" w:rsidP="00593DA2">
      <w:pPr>
        <w:rPr>
          <w:rFonts w:eastAsiaTheme="minorHAnsi"/>
          <w:sz w:val="28"/>
          <w:szCs w:val="28"/>
          <w:lang w:eastAsia="en-US"/>
        </w:rPr>
      </w:pPr>
    </w:p>
    <w:p w:rsidR="00DD5D35" w:rsidRPr="006702FD" w:rsidRDefault="00DD5D35" w:rsidP="00593DA2">
      <w:pPr>
        <w:rPr>
          <w:rFonts w:eastAsiaTheme="minorHAnsi"/>
          <w:sz w:val="28"/>
          <w:szCs w:val="28"/>
          <w:lang w:eastAsia="en-US"/>
        </w:rPr>
      </w:pPr>
    </w:p>
    <w:p w:rsidR="00DD5D35" w:rsidRPr="006702FD" w:rsidRDefault="00DD5D35" w:rsidP="00593DA2">
      <w:pPr>
        <w:rPr>
          <w:rFonts w:eastAsiaTheme="minorHAnsi"/>
          <w:sz w:val="28"/>
          <w:szCs w:val="28"/>
          <w:lang w:eastAsia="en-US"/>
        </w:rPr>
      </w:pPr>
    </w:p>
    <w:p w:rsidR="00DD5D35" w:rsidRPr="006702FD" w:rsidRDefault="00DD5D35" w:rsidP="00593DA2">
      <w:pPr>
        <w:rPr>
          <w:rFonts w:eastAsiaTheme="minorHAnsi"/>
          <w:sz w:val="28"/>
          <w:szCs w:val="28"/>
          <w:lang w:eastAsia="en-US"/>
        </w:rPr>
      </w:pPr>
    </w:p>
    <w:p w:rsidR="00DE1002" w:rsidRDefault="00DE1002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6702FD" w:rsidRPr="00DD5D35" w:rsidRDefault="006702FD" w:rsidP="00593DA2">
      <w:pPr>
        <w:rPr>
          <w:rFonts w:eastAsiaTheme="minorHAnsi"/>
          <w:sz w:val="28"/>
          <w:szCs w:val="28"/>
          <w:lang w:eastAsia="en-US"/>
        </w:rPr>
      </w:pPr>
    </w:p>
    <w:p w:rsidR="00DE1002" w:rsidRPr="00DD5D35" w:rsidRDefault="00DE1002" w:rsidP="00593DA2">
      <w:pPr>
        <w:rPr>
          <w:rFonts w:eastAsiaTheme="minorHAnsi"/>
          <w:sz w:val="28"/>
          <w:szCs w:val="28"/>
          <w:lang w:eastAsia="en-US"/>
        </w:rPr>
      </w:pPr>
    </w:p>
    <w:p w:rsidR="00DE1002" w:rsidRPr="00DD5D35" w:rsidRDefault="00DE1002" w:rsidP="00593DA2">
      <w:pPr>
        <w:rPr>
          <w:rFonts w:eastAsiaTheme="minorHAnsi"/>
          <w:sz w:val="28"/>
          <w:szCs w:val="28"/>
          <w:lang w:eastAsia="en-US"/>
        </w:rPr>
      </w:pPr>
    </w:p>
    <w:p w:rsidR="00DE1002" w:rsidRPr="00DD5D35" w:rsidRDefault="00DE1002" w:rsidP="00593DA2">
      <w:pPr>
        <w:rPr>
          <w:rFonts w:eastAsiaTheme="minorHAnsi"/>
          <w:sz w:val="28"/>
          <w:szCs w:val="28"/>
          <w:lang w:eastAsia="en-US"/>
        </w:rPr>
      </w:pPr>
    </w:p>
    <w:p w:rsidR="00E24E13" w:rsidRPr="00DD5D35" w:rsidRDefault="00E24E13" w:rsidP="00DE100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lastRenderedPageBreak/>
        <w:t>Библиография</w:t>
      </w:r>
    </w:p>
    <w:p w:rsidR="00E24E13" w:rsidRPr="00DD5D35" w:rsidRDefault="00E24E13" w:rsidP="00593DA2">
      <w:pPr>
        <w:rPr>
          <w:rFonts w:eastAsiaTheme="minorHAnsi"/>
          <w:sz w:val="28"/>
          <w:szCs w:val="28"/>
          <w:lang w:eastAsia="en-US"/>
        </w:rPr>
      </w:pPr>
    </w:p>
    <w:p w:rsidR="004B766A" w:rsidRPr="00DD5D35" w:rsidRDefault="00E24E13" w:rsidP="00593DA2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[1] </w:t>
      </w:r>
      <w:r w:rsidR="00C34C15" w:rsidRPr="00DD5D35">
        <w:rPr>
          <w:rFonts w:eastAsiaTheme="minorHAnsi"/>
          <w:sz w:val="28"/>
          <w:szCs w:val="28"/>
          <w:lang w:eastAsia="en-US"/>
        </w:rPr>
        <w:t>«</w:t>
      </w:r>
      <w:r w:rsidR="00216859" w:rsidRPr="00DD5D35">
        <w:rPr>
          <w:rFonts w:eastAsiaTheme="minorHAnsi"/>
          <w:sz w:val="28"/>
          <w:szCs w:val="28"/>
          <w:lang w:eastAsia="en-US"/>
        </w:rPr>
        <w:t>Об утверждении Ветеринарных (ветеринарно-санитарных) правил</w:t>
      </w:r>
      <w:r w:rsidR="00C34C15" w:rsidRPr="00DD5D35">
        <w:rPr>
          <w:rFonts w:eastAsiaTheme="minorHAnsi"/>
          <w:sz w:val="28"/>
          <w:szCs w:val="28"/>
          <w:lang w:eastAsia="en-US"/>
        </w:rPr>
        <w:t>», утвержденны</w:t>
      </w:r>
      <w:r w:rsidR="007C62CD" w:rsidRPr="00DD5D35">
        <w:rPr>
          <w:rFonts w:eastAsiaTheme="minorHAnsi"/>
          <w:sz w:val="28"/>
          <w:szCs w:val="28"/>
          <w:lang w:eastAsia="en-US"/>
        </w:rPr>
        <w:t>е</w:t>
      </w:r>
      <w:r w:rsidR="00C34C15" w:rsidRPr="00DD5D35">
        <w:rPr>
          <w:rFonts w:eastAsiaTheme="minorHAnsi"/>
          <w:sz w:val="28"/>
          <w:szCs w:val="28"/>
          <w:lang w:eastAsia="en-US"/>
        </w:rPr>
        <w:t xml:space="preserve"> п</w:t>
      </w:r>
      <w:r w:rsidR="00216859" w:rsidRPr="00DD5D35">
        <w:rPr>
          <w:rFonts w:eastAsiaTheme="minorHAnsi"/>
          <w:sz w:val="28"/>
          <w:szCs w:val="28"/>
          <w:lang w:eastAsia="en-US"/>
        </w:rPr>
        <w:t>риказ</w:t>
      </w:r>
      <w:r w:rsidR="00C34C15" w:rsidRPr="00DD5D35">
        <w:rPr>
          <w:rFonts w:eastAsiaTheme="minorHAnsi"/>
          <w:sz w:val="28"/>
          <w:szCs w:val="28"/>
          <w:lang w:eastAsia="en-US"/>
        </w:rPr>
        <w:t>ом</w:t>
      </w:r>
      <w:r w:rsidR="00216859" w:rsidRPr="00DD5D35">
        <w:rPr>
          <w:rFonts w:eastAsiaTheme="minorHAnsi"/>
          <w:sz w:val="28"/>
          <w:szCs w:val="28"/>
          <w:lang w:eastAsia="en-US"/>
        </w:rPr>
        <w:t xml:space="preserve"> Министра сельского хозяйства Республики Казахстан от 29 июня 2015 года № 7-1/587.</w:t>
      </w:r>
    </w:p>
    <w:p w:rsidR="00FB2CFD" w:rsidRPr="00DD5D35" w:rsidRDefault="00DB5C12" w:rsidP="00FB2CFD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[2] Глава 1.1.4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биозащита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: Стандарт управления биологическим риском в ветеринарных лабораториях и вивариях Руководства по наземным животным.</w:t>
      </w:r>
    </w:p>
    <w:p w:rsidR="00FB2CFD" w:rsidRPr="00DD5D35" w:rsidRDefault="00FB2CFD" w:rsidP="00FB2CFD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[3] ЛАМБЕРТ А.Ж., МАРТИН Д.А. И ЛАНСИОТТИ Р.С. (2003). Обнаружение североамериканских вирусов восточного и западного энцефалита лошадей с помощью анализа амплификации нуклеиновых кислот. J.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Clin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Microbiol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., 41, 379-385.</w:t>
      </w:r>
    </w:p>
    <w:p w:rsidR="00D569C9" w:rsidRPr="00DD5D35" w:rsidRDefault="00FB2CFD" w:rsidP="00D569C9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[4] ЭШУ М.В., УАЙТХАУС К.А., ЗОЛЛ С.Т., МАССИРЕ К., ПЕННЕЛЛА Т.Т., БЛИН Л.Б., САМПАТ Р., ХОЛЛ Т.А., ЭККЕР ДЖ.А., ДЕСАИ А., ВАСИЛЕСКИ Л.П., ЛИ Ф., ТУРЕЛЛ М.Ж.,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ШИНК А.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, РУДНИК К., ОТЕРО Г., ВАВЕР С.К., ЛЮДВИГ Г.В., ХОФСТАДЛЕР С.А. И ЭККЕР Д.Ж. (2007) Прямое широкодиапазонное обнаружение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альфавирусов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экстрактах комаров. Вирусология, 368, 286-295</w:t>
      </w:r>
      <w:r w:rsidR="00D569C9" w:rsidRPr="00DD5D35">
        <w:rPr>
          <w:rFonts w:eastAsiaTheme="minorHAnsi"/>
          <w:sz w:val="28"/>
          <w:szCs w:val="28"/>
          <w:lang w:eastAsia="en-US"/>
        </w:rPr>
        <w:t>.</w:t>
      </w:r>
    </w:p>
    <w:p w:rsidR="00956F73" w:rsidRPr="00DD5D35" w:rsidRDefault="00D569C9" w:rsidP="00956F73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[5] БРАУН Т.М., МИТЧЕЛЛ К.ДЖ., НАСКИ Р.С., СМИТ Г.К. И РОЭРИГ Д.Т. (2001). Обнаружение вируса восточного лошадиного энцефалита в инфицированных комарах с помощью иммуноферментного анализа на основе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моноклональных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 с захватом антигена.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Дж. Троп. Мед.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Гиг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., 65, 208-213.</w:t>
      </w:r>
    </w:p>
    <w:p w:rsidR="00956F73" w:rsidRPr="00DD5D35" w:rsidRDefault="00956F73" w:rsidP="00956F73">
      <w:pPr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[6] САХУ С.П., АЛЬСТАД А.Д., ПЕДЕРСЕН Д.Д. И ПЕРСОН Д.Е. (1994). Диагностика инфекции вируса восточного лошадиного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энцефаломиелита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у лошадей с помощью иммуноглобулинов M и G с помощью иммуноферментного анализа. J.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Vet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Diagn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Invest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., 6, 34-38.</w:t>
      </w:r>
    </w:p>
    <w:p w:rsidR="00956F73" w:rsidRPr="00DD5D35" w:rsidRDefault="00956F73" w:rsidP="00D569C9">
      <w:pPr>
        <w:rPr>
          <w:rFonts w:eastAsiaTheme="minorHAnsi"/>
          <w:sz w:val="28"/>
          <w:szCs w:val="28"/>
          <w:lang w:eastAsia="en-US"/>
        </w:rPr>
      </w:pPr>
    </w:p>
    <w:p w:rsidR="007C62CD" w:rsidRPr="00DD5D35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DE1002" w:rsidRPr="00DD5D35" w:rsidRDefault="00DE1002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DE1002" w:rsidRPr="00DD5D35" w:rsidRDefault="00DE1002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DE1002" w:rsidRPr="00DD5D35" w:rsidRDefault="00DE1002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Pr="00DD5D35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Pr="00DD5D35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Pr="00DD5D35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Pr="00DD5D35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Pr="00DD5D35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Pr="00DD5D35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Pr="00DD5D35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Pr="00DD5D35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Pr="00DD5D35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1606BD" w:rsidRPr="00DD5D35" w:rsidRDefault="001606B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DD5D35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A2E94" w:rsidRPr="00DD5D35" w:rsidRDefault="007A2E94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9570"/>
      </w:tblGrid>
      <w:tr w:rsidR="007A2E94" w:rsidRPr="00DD5D35" w:rsidTr="00963D39">
        <w:tc>
          <w:tcPr>
            <w:tcW w:w="9570" w:type="dxa"/>
            <w:shd w:val="clear" w:color="auto" w:fill="auto"/>
          </w:tcPr>
          <w:p w:rsidR="007A2E94" w:rsidRPr="00DD5D35" w:rsidRDefault="007A2E94" w:rsidP="00963D39">
            <w:pPr>
              <w:ind w:firstLine="567"/>
              <w:jc w:val="right"/>
              <w:rPr>
                <w:b/>
                <w:sz w:val="28"/>
                <w:szCs w:val="28"/>
              </w:rPr>
            </w:pPr>
            <w:r w:rsidRPr="00DD5D35">
              <w:rPr>
                <w:b/>
                <w:spacing w:val="1"/>
                <w:sz w:val="28"/>
                <w:szCs w:val="28"/>
              </w:rPr>
              <w:t xml:space="preserve">МКС </w:t>
            </w:r>
            <w:r w:rsidR="006650B5" w:rsidRPr="00DD5D35">
              <w:rPr>
                <w:b/>
                <w:spacing w:val="1"/>
                <w:sz w:val="28"/>
                <w:szCs w:val="28"/>
              </w:rPr>
              <w:t>11.220</w:t>
            </w:r>
          </w:p>
          <w:p w:rsidR="006650B5" w:rsidRPr="00DD5D35" w:rsidRDefault="006650B5" w:rsidP="006650B5">
            <w:pPr>
              <w:ind w:firstLine="0"/>
              <w:rPr>
                <w:b/>
                <w:spacing w:val="1"/>
                <w:sz w:val="28"/>
                <w:szCs w:val="28"/>
              </w:rPr>
            </w:pPr>
          </w:p>
          <w:p w:rsidR="007A2E94" w:rsidRPr="00DD5D35" w:rsidRDefault="007A2E94" w:rsidP="00DE1002">
            <w:pPr>
              <w:ind w:firstLine="0"/>
              <w:rPr>
                <w:sz w:val="28"/>
                <w:szCs w:val="28"/>
              </w:rPr>
            </w:pPr>
            <w:r w:rsidRPr="00DD5D35">
              <w:rPr>
                <w:b/>
                <w:spacing w:val="1"/>
                <w:sz w:val="28"/>
                <w:szCs w:val="28"/>
              </w:rPr>
              <w:t>Ключевые слова:</w:t>
            </w:r>
            <w:r w:rsidRPr="00DD5D35">
              <w:rPr>
                <w:spacing w:val="1"/>
                <w:sz w:val="28"/>
                <w:szCs w:val="28"/>
              </w:rPr>
              <w:t xml:space="preserve"> </w:t>
            </w:r>
            <w:r w:rsidR="006650B5" w:rsidRPr="00DD5D35">
              <w:rPr>
                <w:spacing w:val="1"/>
                <w:sz w:val="28"/>
                <w:szCs w:val="28"/>
              </w:rPr>
              <w:t xml:space="preserve">животные, лабораторная диагностика, </w:t>
            </w:r>
            <w:proofErr w:type="gramStart"/>
            <w:r w:rsidR="00DE1002" w:rsidRPr="00DD5D35">
              <w:rPr>
                <w:sz w:val="28"/>
                <w:szCs w:val="28"/>
              </w:rPr>
              <w:t>инфекционный</w:t>
            </w:r>
            <w:proofErr w:type="gramEnd"/>
            <w:r w:rsidR="00DE1002" w:rsidRPr="00DD5D35">
              <w:rPr>
                <w:sz w:val="28"/>
                <w:szCs w:val="28"/>
              </w:rPr>
              <w:t xml:space="preserve"> </w:t>
            </w:r>
            <w:proofErr w:type="spellStart"/>
            <w:r w:rsidR="00DE1002" w:rsidRPr="00DD5D35">
              <w:rPr>
                <w:sz w:val="28"/>
                <w:szCs w:val="28"/>
              </w:rPr>
              <w:t>энцефаломиелит</w:t>
            </w:r>
            <w:proofErr w:type="spellEnd"/>
            <w:r w:rsidR="00DE1002" w:rsidRPr="00DD5D35">
              <w:rPr>
                <w:spacing w:val="1"/>
                <w:sz w:val="28"/>
                <w:szCs w:val="28"/>
              </w:rPr>
              <w:t>,</w:t>
            </w:r>
            <w:r w:rsidR="00DE1002" w:rsidRPr="00DD5D35">
              <w:t xml:space="preserve"> </w:t>
            </w:r>
            <w:r w:rsidR="00DE1002" w:rsidRPr="00DD5D35">
              <w:rPr>
                <w:sz w:val="28"/>
                <w:szCs w:val="28"/>
              </w:rPr>
              <w:t>болезнь лошадей</w:t>
            </w:r>
            <w:r w:rsidR="00DE1002" w:rsidRPr="00DD5D35">
              <w:rPr>
                <w:spacing w:val="1"/>
                <w:sz w:val="28"/>
                <w:szCs w:val="28"/>
              </w:rPr>
              <w:t>,</w:t>
            </w:r>
            <w:r w:rsidR="00DE1002" w:rsidRPr="00DD5D35">
              <w:t xml:space="preserve"> </w:t>
            </w:r>
            <w:r w:rsidR="00102CBB" w:rsidRPr="00DD5D35">
              <w:rPr>
                <w:spacing w:val="1"/>
                <w:sz w:val="28"/>
                <w:szCs w:val="28"/>
              </w:rPr>
              <w:t>ветеринария, МЭБ, ВОЗЖ.</w:t>
            </w:r>
          </w:p>
        </w:tc>
      </w:tr>
      <w:tr w:rsidR="006650B5" w:rsidRPr="00DD5D35" w:rsidTr="00963D39">
        <w:tc>
          <w:tcPr>
            <w:tcW w:w="9570" w:type="dxa"/>
            <w:shd w:val="clear" w:color="auto" w:fill="auto"/>
          </w:tcPr>
          <w:p w:rsidR="006650B5" w:rsidRPr="00DD5D35" w:rsidRDefault="006650B5" w:rsidP="00963D39">
            <w:pPr>
              <w:ind w:firstLine="567"/>
              <w:jc w:val="right"/>
              <w:rPr>
                <w:b/>
                <w:spacing w:val="1"/>
                <w:sz w:val="28"/>
                <w:szCs w:val="28"/>
              </w:rPr>
            </w:pPr>
          </w:p>
        </w:tc>
      </w:tr>
    </w:tbl>
    <w:p w:rsidR="007A2E94" w:rsidRPr="00DD5D35" w:rsidRDefault="007A2E94" w:rsidP="007A2E94">
      <w:pPr>
        <w:suppressAutoHyphens/>
        <w:ind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9354"/>
      </w:tblGrid>
      <w:tr w:rsidR="00EE000B" w:rsidRPr="00DD5D35" w:rsidTr="00515180">
        <w:tc>
          <w:tcPr>
            <w:tcW w:w="9354" w:type="dxa"/>
            <w:shd w:val="clear" w:color="auto" w:fill="auto"/>
          </w:tcPr>
          <w:p w:rsidR="008079AB" w:rsidRPr="00DD5D35" w:rsidRDefault="00F22D15" w:rsidP="007C5879">
            <w:pPr>
              <w:ind w:firstLine="567"/>
              <w:jc w:val="right"/>
              <w:rPr>
                <w:b/>
                <w:sz w:val="28"/>
                <w:szCs w:val="28"/>
              </w:rPr>
            </w:pPr>
            <w:bookmarkStart w:id="1" w:name="_Hlk132368678"/>
            <w:r w:rsidRPr="00DD5D35">
              <w:rPr>
                <w:b/>
                <w:spacing w:val="1"/>
                <w:sz w:val="28"/>
                <w:szCs w:val="28"/>
              </w:rPr>
              <w:lastRenderedPageBreak/>
              <w:t>МКС</w:t>
            </w:r>
            <w:r w:rsidR="006650B5" w:rsidRPr="00DD5D35">
              <w:rPr>
                <w:b/>
                <w:spacing w:val="1"/>
                <w:sz w:val="28"/>
                <w:szCs w:val="28"/>
              </w:rPr>
              <w:t xml:space="preserve"> 11.220</w:t>
            </w:r>
            <w:r w:rsidRPr="00DD5D35">
              <w:rPr>
                <w:b/>
                <w:spacing w:val="1"/>
                <w:sz w:val="28"/>
                <w:szCs w:val="28"/>
              </w:rPr>
              <w:t xml:space="preserve"> </w:t>
            </w:r>
          </w:p>
          <w:p w:rsidR="008079AB" w:rsidRPr="00DD5D35" w:rsidRDefault="008079AB" w:rsidP="007C5879">
            <w:pPr>
              <w:ind w:firstLine="567"/>
              <w:rPr>
                <w:sz w:val="28"/>
                <w:szCs w:val="28"/>
              </w:rPr>
            </w:pPr>
          </w:p>
          <w:p w:rsidR="00EE000B" w:rsidRPr="00DD5D35" w:rsidRDefault="008079AB" w:rsidP="00DE1002">
            <w:pPr>
              <w:ind w:firstLine="0"/>
              <w:rPr>
                <w:sz w:val="28"/>
                <w:szCs w:val="28"/>
                <w:lang w:val="kk-KZ"/>
              </w:rPr>
            </w:pPr>
            <w:r w:rsidRPr="00DD5D35">
              <w:rPr>
                <w:b/>
                <w:spacing w:val="1"/>
                <w:sz w:val="28"/>
                <w:szCs w:val="28"/>
              </w:rPr>
              <w:t>Ключевые слова:</w:t>
            </w:r>
            <w:r w:rsidRPr="00DD5D35">
              <w:rPr>
                <w:spacing w:val="1"/>
                <w:sz w:val="28"/>
                <w:szCs w:val="28"/>
              </w:rPr>
              <w:t xml:space="preserve"> </w:t>
            </w:r>
            <w:r w:rsidR="006650B5" w:rsidRPr="00DD5D35">
              <w:rPr>
                <w:spacing w:val="1"/>
                <w:sz w:val="28"/>
                <w:szCs w:val="28"/>
              </w:rPr>
              <w:t xml:space="preserve">животные, лабораторная диагностика, </w:t>
            </w:r>
            <w:proofErr w:type="gramStart"/>
            <w:r w:rsidR="00DE1002" w:rsidRPr="00DD5D35">
              <w:rPr>
                <w:sz w:val="28"/>
                <w:szCs w:val="28"/>
              </w:rPr>
              <w:t>инфекционный</w:t>
            </w:r>
            <w:proofErr w:type="gramEnd"/>
            <w:r w:rsidR="00DE1002" w:rsidRPr="00DD5D35">
              <w:rPr>
                <w:sz w:val="28"/>
                <w:szCs w:val="28"/>
              </w:rPr>
              <w:t xml:space="preserve"> </w:t>
            </w:r>
            <w:proofErr w:type="spellStart"/>
            <w:r w:rsidR="00DE1002" w:rsidRPr="00DD5D35">
              <w:rPr>
                <w:sz w:val="28"/>
                <w:szCs w:val="28"/>
              </w:rPr>
              <w:t>энцефаломиелит</w:t>
            </w:r>
            <w:proofErr w:type="spellEnd"/>
            <w:r w:rsidR="00DE1002" w:rsidRPr="00DD5D35">
              <w:rPr>
                <w:spacing w:val="1"/>
                <w:sz w:val="28"/>
                <w:szCs w:val="28"/>
              </w:rPr>
              <w:t>, болезнь лошадей,</w:t>
            </w:r>
            <w:r w:rsidR="006650B5" w:rsidRPr="00DD5D35">
              <w:rPr>
                <w:spacing w:val="1"/>
                <w:sz w:val="28"/>
                <w:szCs w:val="28"/>
              </w:rPr>
              <w:t xml:space="preserve"> ветеринария, МЭБ, ВОЗЖ</w:t>
            </w:r>
            <w:r w:rsidR="00102CBB" w:rsidRPr="00DD5D35">
              <w:rPr>
                <w:spacing w:val="1"/>
                <w:sz w:val="28"/>
                <w:szCs w:val="28"/>
              </w:rPr>
              <w:t>.</w:t>
            </w:r>
          </w:p>
        </w:tc>
      </w:tr>
      <w:tr w:rsidR="006650B5" w:rsidRPr="00DD5D35" w:rsidTr="00515180">
        <w:tc>
          <w:tcPr>
            <w:tcW w:w="9354" w:type="dxa"/>
            <w:shd w:val="clear" w:color="auto" w:fill="auto"/>
          </w:tcPr>
          <w:p w:rsidR="006650B5" w:rsidRPr="00DD5D35" w:rsidRDefault="006650B5" w:rsidP="007C5879">
            <w:pPr>
              <w:ind w:firstLine="567"/>
              <w:jc w:val="right"/>
              <w:rPr>
                <w:b/>
                <w:spacing w:val="1"/>
                <w:sz w:val="28"/>
                <w:szCs w:val="28"/>
              </w:rPr>
            </w:pPr>
          </w:p>
        </w:tc>
      </w:tr>
    </w:tbl>
    <w:p w:rsidR="00EE000B" w:rsidRPr="00DD5D35" w:rsidRDefault="00EE000B" w:rsidP="007C5879">
      <w:pPr>
        <w:suppressAutoHyphens/>
        <w:ind w:firstLine="567"/>
        <w:rPr>
          <w:sz w:val="28"/>
          <w:szCs w:val="28"/>
        </w:rPr>
      </w:pPr>
    </w:p>
    <w:bookmarkEnd w:id="1"/>
    <w:p w:rsidR="00EE000B" w:rsidRPr="00DD5D35" w:rsidRDefault="00EE000B" w:rsidP="007C5879">
      <w:pPr>
        <w:suppressAutoHyphens/>
        <w:ind w:firstLine="567"/>
        <w:rPr>
          <w:sz w:val="28"/>
          <w:szCs w:val="28"/>
        </w:rPr>
      </w:pPr>
    </w:p>
    <w:p w:rsidR="001008B7" w:rsidRPr="00DD5D35" w:rsidRDefault="001008B7" w:rsidP="007C5879">
      <w:pPr>
        <w:suppressAutoHyphens/>
        <w:ind w:firstLine="567"/>
        <w:rPr>
          <w:b/>
          <w:sz w:val="28"/>
          <w:szCs w:val="28"/>
        </w:rPr>
      </w:pPr>
      <w:r w:rsidRPr="00DD5D35">
        <w:rPr>
          <w:b/>
          <w:sz w:val="28"/>
          <w:szCs w:val="28"/>
        </w:rPr>
        <w:t>РАЗРАБОТЧИК</w:t>
      </w:r>
      <w:r w:rsidR="00102CBB" w:rsidRPr="00DD5D35">
        <w:rPr>
          <w:b/>
          <w:sz w:val="28"/>
          <w:szCs w:val="28"/>
        </w:rPr>
        <w:t>:</w:t>
      </w:r>
      <w:r w:rsidRPr="00DD5D35">
        <w:rPr>
          <w:b/>
          <w:sz w:val="28"/>
          <w:szCs w:val="28"/>
        </w:rPr>
        <w:t xml:space="preserve"> </w:t>
      </w:r>
    </w:p>
    <w:p w:rsidR="001008B7" w:rsidRPr="00DD5D35" w:rsidRDefault="001008B7" w:rsidP="007C5879">
      <w:pPr>
        <w:suppressAutoHyphens/>
        <w:ind w:firstLine="567"/>
        <w:rPr>
          <w:sz w:val="28"/>
          <w:szCs w:val="28"/>
        </w:rPr>
      </w:pPr>
    </w:p>
    <w:p w:rsidR="001008B7" w:rsidRPr="00DD5D35" w:rsidRDefault="001008B7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  <w:r w:rsidRPr="00DD5D35">
        <w:rPr>
          <w:sz w:val="28"/>
          <w:szCs w:val="28"/>
        </w:rPr>
        <w:t xml:space="preserve">РГП на ПХВ «Казахстанский институт стандартизации и </w:t>
      </w:r>
      <w:r w:rsidR="00374D0E" w:rsidRPr="00DD5D35">
        <w:rPr>
          <w:sz w:val="28"/>
          <w:szCs w:val="28"/>
        </w:rPr>
        <w:t>метрологии</w:t>
      </w:r>
      <w:r w:rsidRPr="00DD5D35">
        <w:rPr>
          <w:sz w:val="28"/>
          <w:szCs w:val="28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1008B7" w:rsidRPr="00DD5D35" w:rsidRDefault="001008B7" w:rsidP="007C5879">
      <w:pPr>
        <w:pStyle w:val="21"/>
        <w:tabs>
          <w:tab w:val="num" w:pos="-993"/>
        </w:tabs>
        <w:ind w:firstLine="567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374"/>
      </w:tblGrid>
      <w:tr w:rsidR="008F3745" w:rsidRPr="00DD5D35" w:rsidTr="00374D0E">
        <w:tc>
          <w:tcPr>
            <w:tcW w:w="7196" w:type="dxa"/>
          </w:tcPr>
          <w:p w:rsidR="008F3745" w:rsidRPr="00DD5D35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>Заместитель</w:t>
            </w:r>
          </w:p>
          <w:p w:rsidR="008F3745" w:rsidRPr="00DD5D35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>Генерального директора</w:t>
            </w:r>
          </w:p>
          <w:p w:rsidR="00374D0E" w:rsidRPr="00DD5D35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8F3745" w:rsidRPr="00DD5D35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8F3745" w:rsidRPr="00DD5D35" w:rsidRDefault="00C11110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  <w:lang w:val="kk-KZ"/>
              </w:rPr>
            </w:pPr>
            <w:r w:rsidRPr="00DD5D35">
              <w:rPr>
                <w:b/>
                <w:sz w:val="28"/>
                <w:szCs w:val="28"/>
                <w:lang w:val="kk-KZ"/>
              </w:rPr>
              <w:t xml:space="preserve"> </w:t>
            </w:r>
            <w:r w:rsidR="006650B5" w:rsidRPr="00DD5D35">
              <w:rPr>
                <w:b/>
                <w:sz w:val="28"/>
                <w:szCs w:val="28"/>
                <w:lang w:val="kk-KZ"/>
              </w:rPr>
              <w:t>Е. Амирханова</w:t>
            </w:r>
          </w:p>
        </w:tc>
      </w:tr>
      <w:tr w:rsidR="008F3745" w:rsidRPr="00DD5D35" w:rsidTr="00374D0E">
        <w:tc>
          <w:tcPr>
            <w:tcW w:w="7196" w:type="dxa"/>
          </w:tcPr>
          <w:p w:rsidR="008F3745" w:rsidRPr="00DD5D35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>Руководитель</w:t>
            </w:r>
          </w:p>
          <w:p w:rsidR="008F3745" w:rsidRPr="00DD5D35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 xml:space="preserve">Департамента </w:t>
            </w:r>
            <w:r w:rsidR="008079AB" w:rsidRPr="00DD5D35">
              <w:rPr>
                <w:b/>
                <w:sz w:val="28"/>
                <w:szCs w:val="28"/>
              </w:rPr>
              <w:t>разработки НТД</w:t>
            </w:r>
          </w:p>
          <w:p w:rsidR="00374D0E" w:rsidRPr="00DD5D35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8F3745" w:rsidRPr="00DD5D35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8F3745" w:rsidRPr="00DD5D35" w:rsidRDefault="00E24E13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 xml:space="preserve"> </w:t>
            </w:r>
            <w:r w:rsidR="008E2F9A" w:rsidRPr="00DD5D35">
              <w:rPr>
                <w:b/>
                <w:sz w:val="28"/>
                <w:szCs w:val="28"/>
              </w:rPr>
              <w:t xml:space="preserve">А. </w:t>
            </w:r>
            <w:proofErr w:type="spellStart"/>
            <w:r w:rsidR="008E2F9A" w:rsidRPr="00DD5D35">
              <w:rPr>
                <w:b/>
                <w:sz w:val="28"/>
                <w:szCs w:val="28"/>
              </w:rPr>
              <w:t>Сопбеков</w:t>
            </w:r>
            <w:proofErr w:type="spellEnd"/>
          </w:p>
        </w:tc>
      </w:tr>
      <w:tr w:rsidR="008F3745" w:rsidRPr="006D25A8" w:rsidTr="00374D0E">
        <w:tc>
          <w:tcPr>
            <w:tcW w:w="7196" w:type="dxa"/>
          </w:tcPr>
          <w:p w:rsidR="008F3745" w:rsidRPr="00DD5D35" w:rsidRDefault="006650B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>Ведущий специалист</w:t>
            </w:r>
          </w:p>
          <w:p w:rsidR="00374D0E" w:rsidRPr="00DD5D35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 xml:space="preserve">Департамента </w:t>
            </w:r>
            <w:r w:rsidR="008079AB" w:rsidRPr="00DD5D35">
              <w:rPr>
                <w:b/>
                <w:sz w:val="28"/>
                <w:szCs w:val="28"/>
              </w:rPr>
              <w:t>разработки НТД</w:t>
            </w:r>
          </w:p>
        </w:tc>
        <w:tc>
          <w:tcPr>
            <w:tcW w:w="2374" w:type="dxa"/>
          </w:tcPr>
          <w:p w:rsidR="00F22D15" w:rsidRPr="00DD5D35" w:rsidRDefault="00F22D1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374D0E" w:rsidRPr="006D25A8" w:rsidRDefault="00E24E13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</w:rPr>
            </w:pPr>
            <w:r w:rsidRPr="00DD5D35">
              <w:rPr>
                <w:b/>
                <w:sz w:val="28"/>
                <w:szCs w:val="28"/>
              </w:rPr>
              <w:t xml:space="preserve">  </w:t>
            </w:r>
            <w:r w:rsidR="006650B5" w:rsidRPr="00DD5D35">
              <w:rPr>
                <w:b/>
                <w:sz w:val="28"/>
                <w:szCs w:val="28"/>
              </w:rPr>
              <w:t xml:space="preserve">Ж. </w:t>
            </w:r>
            <w:proofErr w:type="spellStart"/>
            <w:r w:rsidR="006650B5" w:rsidRPr="00DD5D35">
              <w:rPr>
                <w:b/>
                <w:sz w:val="28"/>
                <w:szCs w:val="28"/>
              </w:rPr>
              <w:t>Бейсен</w:t>
            </w:r>
            <w:proofErr w:type="spellEnd"/>
          </w:p>
        </w:tc>
      </w:tr>
    </w:tbl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6E4B26" w:rsidRPr="006D25A8" w:rsidRDefault="006E4B26" w:rsidP="007C5879">
      <w:pPr>
        <w:ind w:firstLine="567"/>
        <w:rPr>
          <w:b/>
          <w:sz w:val="28"/>
          <w:szCs w:val="28"/>
        </w:rPr>
      </w:pPr>
    </w:p>
    <w:p w:rsidR="001C3D17" w:rsidRPr="006D25A8" w:rsidRDefault="001C3D17" w:rsidP="007C5879">
      <w:pPr>
        <w:ind w:firstLine="567"/>
        <w:rPr>
          <w:b/>
          <w:sz w:val="28"/>
          <w:szCs w:val="28"/>
        </w:rPr>
      </w:pPr>
    </w:p>
    <w:sectPr w:rsidR="001C3D17" w:rsidRPr="006D25A8" w:rsidSect="00593DA2">
      <w:pgSz w:w="11906" w:h="16838" w:code="9"/>
      <w:pgMar w:top="1134" w:right="1134" w:bottom="1134" w:left="1418" w:header="1021" w:footer="1021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AB" w:rsidRDefault="00B359AB" w:rsidP="00B737C6">
      <w:r>
        <w:separator/>
      </w:r>
    </w:p>
  </w:endnote>
  <w:endnote w:type="continuationSeparator" w:id="0">
    <w:p w:rsidR="00B359AB" w:rsidRDefault="00B359AB" w:rsidP="00B73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go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900A8F" w:rsidRDefault="001C5199" w:rsidP="009812CB">
    <w:pPr>
      <w:pStyle w:val="a3"/>
      <w:ind w:right="-6" w:firstLine="0"/>
      <w:rPr>
        <w:rStyle w:val="a5"/>
        <w:sz w:val="28"/>
        <w:szCs w:val="28"/>
      </w:rPr>
    </w:pPr>
    <w:r w:rsidRPr="00900A8F">
      <w:rPr>
        <w:rStyle w:val="a5"/>
        <w:rFonts w:eastAsia="Lucida Sans Unicode"/>
        <w:sz w:val="28"/>
        <w:szCs w:val="28"/>
      </w:rPr>
      <w:fldChar w:fldCharType="begin"/>
    </w:r>
    <w:r w:rsidR="00CF3DE7" w:rsidRPr="00900A8F">
      <w:rPr>
        <w:rStyle w:val="a5"/>
        <w:rFonts w:eastAsia="Lucida Sans Unicode"/>
        <w:sz w:val="28"/>
        <w:szCs w:val="28"/>
      </w:rPr>
      <w:instrText xml:space="preserve"> PAGE </w:instrText>
    </w:r>
    <w:r w:rsidRPr="00900A8F">
      <w:rPr>
        <w:rStyle w:val="a5"/>
        <w:rFonts w:eastAsia="Lucida Sans Unicode"/>
        <w:sz w:val="28"/>
        <w:szCs w:val="28"/>
      </w:rPr>
      <w:fldChar w:fldCharType="separate"/>
    </w:r>
    <w:r w:rsidR="006702FD">
      <w:rPr>
        <w:rStyle w:val="a5"/>
        <w:rFonts w:eastAsia="Lucida Sans Unicode"/>
        <w:noProof/>
        <w:sz w:val="28"/>
        <w:szCs w:val="28"/>
      </w:rPr>
      <w:t>32</w:t>
    </w:r>
    <w:r w:rsidRPr="00900A8F">
      <w:rPr>
        <w:rStyle w:val="a5"/>
        <w:rFonts w:eastAsia="Lucida Sans Unicode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900A8F" w:rsidRDefault="001C5199" w:rsidP="009812CB">
    <w:pPr>
      <w:pStyle w:val="a3"/>
      <w:jc w:val="right"/>
      <w:rPr>
        <w:rStyle w:val="a5"/>
        <w:rFonts w:eastAsia="Lucida Sans Unicode"/>
        <w:sz w:val="28"/>
        <w:szCs w:val="28"/>
      </w:rPr>
    </w:pPr>
    <w:r w:rsidRPr="00900A8F">
      <w:rPr>
        <w:rStyle w:val="a5"/>
        <w:rFonts w:eastAsia="Lucida Sans Unicode"/>
        <w:sz w:val="28"/>
        <w:szCs w:val="28"/>
      </w:rPr>
      <w:fldChar w:fldCharType="begin"/>
    </w:r>
    <w:r w:rsidR="00CF3DE7" w:rsidRPr="00900A8F">
      <w:rPr>
        <w:rStyle w:val="a5"/>
        <w:rFonts w:eastAsia="Lucida Sans Unicode"/>
        <w:sz w:val="28"/>
        <w:szCs w:val="28"/>
      </w:rPr>
      <w:instrText xml:space="preserve">PAGE  </w:instrText>
    </w:r>
    <w:r w:rsidRPr="00900A8F">
      <w:rPr>
        <w:rStyle w:val="a5"/>
        <w:rFonts w:eastAsia="Lucida Sans Unicode"/>
        <w:sz w:val="28"/>
        <w:szCs w:val="28"/>
      </w:rPr>
      <w:fldChar w:fldCharType="separate"/>
    </w:r>
    <w:r w:rsidR="006702FD">
      <w:rPr>
        <w:rStyle w:val="a5"/>
        <w:rFonts w:eastAsia="Lucida Sans Unicode"/>
        <w:noProof/>
        <w:sz w:val="28"/>
        <w:szCs w:val="28"/>
      </w:rPr>
      <w:t>31</w:t>
    </w:r>
    <w:r w:rsidRPr="00900A8F">
      <w:rPr>
        <w:rStyle w:val="a5"/>
        <w:rFonts w:eastAsia="Lucida Sans Unicode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B85E15" w:rsidRDefault="00CF3DE7" w:rsidP="00B85E15">
    <w:pPr>
      <w:pStyle w:val="a3"/>
      <w:ind w:firstLine="0"/>
      <w:rPr>
        <w:rStyle w:val="a5"/>
      </w:rPr>
    </w:pPr>
    <w:r w:rsidRPr="00B85E15">
      <w:rPr>
        <w:rStyle w:val="a5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AB" w:rsidRDefault="00B359AB" w:rsidP="00B737C6">
      <w:r>
        <w:separator/>
      </w:r>
    </w:p>
  </w:footnote>
  <w:footnote w:type="continuationSeparator" w:id="0">
    <w:p w:rsidR="00B359AB" w:rsidRDefault="00B359AB" w:rsidP="00B73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900A8F" w:rsidRDefault="00CF3DE7" w:rsidP="009812CB">
    <w:pPr>
      <w:ind w:firstLine="0"/>
      <w:rPr>
        <w:b/>
        <w:sz w:val="28"/>
        <w:szCs w:val="28"/>
        <w:shd w:val="clear" w:color="auto" w:fill="FFFFFF"/>
        <w:lang w:val="kk-KZ"/>
      </w:rPr>
    </w:pPr>
    <w:proofErr w:type="gramStart"/>
    <w:r w:rsidRPr="00900A8F">
      <w:rPr>
        <w:b/>
        <w:sz w:val="28"/>
        <w:szCs w:val="28"/>
      </w:rPr>
      <w:t>СТ</w:t>
    </w:r>
    <w:proofErr w:type="gramEnd"/>
    <w:r w:rsidRPr="00900A8F">
      <w:rPr>
        <w:b/>
        <w:sz w:val="28"/>
        <w:szCs w:val="28"/>
      </w:rPr>
      <w:t xml:space="preserve"> РК</w:t>
    </w:r>
  </w:p>
  <w:p w:rsidR="00CF3DE7" w:rsidRPr="00900A8F" w:rsidRDefault="00CF3DE7" w:rsidP="009812CB">
    <w:pPr>
      <w:ind w:firstLine="0"/>
      <w:rPr>
        <w:sz w:val="28"/>
        <w:szCs w:val="28"/>
      </w:rPr>
    </w:pPr>
    <w:r w:rsidRPr="00900A8F">
      <w:rPr>
        <w:i/>
        <w:sz w:val="28"/>
        <w:szCs w:val="28"/>
      </w:rPr>
      <w:t>(проект, редакция 1)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900A8F" w:rsidRDefault="00CF3DE7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sz w:val="28"/>
        <w:szCs w:val="28"/>
        <w:lang w:val="kk-KZ"/>
      </w:rPr>
    </w:pPr>
    <w:proofErr w:type="gramStart"/>
    <w:r w:rsidRPr="00900A8F">
      <w:rPr>
        <w:b/>
        <w:sz w:val="28"/>
        <w:szCs w:val="28"/>
      </w:rPr>
      <w:t>СТ</w:t>
    </w:r>
    <w:proofErr w:type="gramEnd"/>
    <w:r w:rsidRPr="00900A8F">
      <w:rPr>
        <w:b/>
        <w:sz w:val="28"/>
        <w:szCs w:val="28"/>
      </w:rPr>
      <w:t xml:space="preserve"> РК</w:t>
    </w:r>
  </w:p>
  <w:p w:rsidR="00CF3DE7" w:rsidRPr="00900A8F" w:rsidRDefault="00CF3DE7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8"/>
        <w:szCs w:val="28"/>
      </w:rPr>
    </w:pPr>
    <w:r w:rsidRPr="00900A8F">
      <w:rPr>
        <w:i/>
        <w:sz w:val="28"/>
        <w:szCs w:val="28"/>
      </w:rPr>
      <w:t>(проект, редакция 1)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8D2E52" w:rsidRDefault="00CF3DE7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E7" w:rsidRPr="001224D9" w:rsidRDefault="00CF3DE7" w:rsidP="00B85E15">
    <w:pPr>
      <w:ind w:firstLine="567"/>
      <w:jc w:val="left"/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CF3DE7" w:rsidRPr="008F3745" w:rsidRDefault="00CF3DE7" w:rsidP="00B85E15">
    <w:pPr>
      <w:ind w:firstLine="0"/>
      <w:jc w:val="left"/>
      <w:rPr>
        <w:sz w:val="24"/>
        <w:szCs w:val="24"/>
      </w:rPr>
    </w:pPr>
    <w:r w:rsidRPr="008F3745"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</w:rPr>
      <w:t>1</w:t>
    </w:r>
    <w:r w:rsidRPr="008F3745">
      <w:rPr>
        <w:i/>
        <w:sz w:val="24"/>
        <w:szCs w:val="24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9E6"/>
    <w:multiLevelType w:val="hybridMultilevel"/>
    <w:tmpl w:val="D4BA7A80"/>
    <w:lvl w:ilvl="0" w:tplc="E8D01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B6487"/>
    <w:multiLevelType w:val="multilevel"/>
    <w:tmpl w:val="B2C22C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158129FB"/>
    <w:multiLevelType w:val="hybridMultilevel"/>
    <w:tmpl w:val="5F68AA8C"/>
    <w:lvl w:ilvl="0" w:tplc="564C2FF2">
      <w:numFmt w:val="bullet"/>
      <w:lvlText w:val=""/>
      <w:lvlJc w:val="left"/>
      <w:pPr>
        <w:ind w:left="668" w:hanging="5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AB1D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13AEBB6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30BAA154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9432E490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E7508F62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0CC409B0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03D0C48C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BFF6B78A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3">
    <w:nsid w:val="18B80AE3"/>
    <w:multiLevelType w:val="hybridMultilevel"/>
    <w:tmpl w:val="A462AE66"/>
    <w:lvl w:ilvl="0" w:tplc="F0DE055E">
      <w:start w:val="1"/>
      <w:numFmt w:val="lowerLetter"/>
      <w:lvlText w:val="%1)"/>
      <w:lvlJc w:val="left"/>
      <w:pPr>
        <w:ind w:left="462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A1277BE">
      <w:numFmt w:val="bullet"/>
      <w:lvlText w:val="•"/>
      <w:lvlJc w:val="left"/>
      <w:pPr>
        <w:ind w:left="1370" w:hanging="305"/>
      </w:pPr>
      <w:rPr>
        <w:rFonts w:hint="default"/>
        <w:lang w:val="ru-RU" w:eastAsia="en-US" w:bidi="ar-SA"/>
      </w:rPr>
    </w:lvl>
    <w:lvl w:ilvl="2" w:tplc="1206D2F4">
      <w:numFmt w:val="bullet"/>
      <w:lvlText w:val="•"/>
      <w:lvlJc w:val="left"/>
      <w:pPr>
        <w:ind w:left="2281" w:hanging="305"/>
      </w:pPr>
      <w:rPr>
        <w:rFonts w:hint="default"/>
        <w:lang w:val="ru-RU" w:eastAsia="en-US" w:bidi="ar-SA"/>
      </w:rPr>
    </w:lvl>
    <w:lvl w:ilvl="3" w:tplc="7660A3E0">
      <w:numFmt w:val="bullet"/>
      <w:lvlText w:val="•"/>
      <w:lvlJc w:val="left"/>
      <w:pPr>
        <w:ind w:left="3191" w:hanging="305"/>
      </w:pPr>
      <w:rPr>
        <w:rFonts w:hint="default"/>
        <w:lang w:val="ru-RU" w:eastAsia="en-US" w:bidi="ar-SA"/>
      </w:rPr>
    </w:lvl>
    <w:lvl w:ilvl="4" w:tplc="5EBCA744">
      <w:numFmt w:val="bullet"/>
      <w:lvlText w:val="•"/>
      <w:lvlJc w:val="left"/>
      <w:pPr>
        <w:ind w:left="4102" w:hanging="305"/>
      </w:pPr>
      <w:rPr>
        <w:rFonts w:hint="default"/>
        <w:lang w:val="ru-RU" w:eastAsia="en-US" w:bidi="ar-SA"/>
      </w:rPr>
    </w:lvl>
    <w:lvl w:ilvl="5" w:tplc="4F9208BC">
      <w:numFmt w:val="bullet"/>
      <w:lvlText w:val="•"/>
      <w:lvlJc w:val="left"/>
      <w:pPr>
        <w:ind w:left="5013" w:hanging="305"/>
      </w:pPr>
      <w:rPr>
        <w:rFonts w:hint="default"/>
        <w:lang w:val="ru-RU" w:eastAsia="en-US" w:bidi="ar-SA"/>
      </w:rPr>
    </w:lvl>
    <w:lvl w:ilvl="6" w:tplc="52E69DCA">
      <w:numFmt w:val="bullet"/>
      <w:lvlText w:val="•"/>
      <w:lvlJc w:val="left"/>
      <w:pPr>
        <w:ind w:left="5923" w:hanging="305"/>
      </w:pPr>
      <w:rPr>
        <w:rFonts w:hint="default"/>
        <w:lang w:val="ru-RU" w:eastAsia="en-US" w:bidi="ar-SA"/>
      </w:rPr>
    </w:lvl>
    <w:lvl w:ilvl="7" w:tplc="E4262598">
      <w:numFmt w:val="bullet"/>
      <w:lvlText w:val="•"/>
      <w:lvlJc w:val="left"/>
      <w:pPr>
        <w:ind w:left="6834" w:hanging="305"/>
      </w:pPr>
      <w:rPr>
        <w:rFonts w:hint="default"/>
        <w:lang w:val="ru-RU" w:eastAsia="en-US" w:bidi="ar-SA"/>
      </w:rPr>
    </w:lvl>
    <w:lvl w:ilvl="8" w:tplc="98568376">
      <w:numFmt w:val="bullet"/>
      <w:lvlText w:val="•"/>
      <w:lvlJc w:val="left"/>
      <w:pPr>
        <w:ind w:left="7745" w:hanging="305"/>
      </w:pPr>
      <w:rPr>
        <w:rFonts w:hint="default"/>
        <w:lang w:val="ru-RU" w:eastAsia="en-US" w:bidi="ar-SA"/>
      </w:rPr>
    </w:lvl>
  </w:abstractNum>
  <w:abstractNum w:abstractNumId="4">
    <w:nsid w:val="1C732B97"/>
    <w:multiLevelType w:val="hybridMultilevel"/>
    <w:tmpl w:val="F2F41868"/>
    <w:lvl w:ilvl="0" w:tplc="B518D4D2">
      <w:numFmt w:val="bullet"/>
      <w:lvlText w:val=""/>
      <w:lvlJc w:val="left"/>
      <w:pPr>
        <w:ind w:left="1168" w:hanging="6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B20784">
      <w:numFmt w:val="bullet"/>
      <w:lvlText w:val="•"/>
      <w:lvlJc w:val="left"/>
      <w:pPr>
        <w:ind w:left="2052" w:hanging="600"/>
      </w:pPr>
      <w:rPr>
        <w:rFonts w:hint="default"/>
        <w:lang w:val="ru-RU" w:eastAsia="en-US" w:bidi="ar-SA"/>
      </w:rPr>
    </w:lvl>
    <w:lvl w:ilvl="2" w:tplc="D73A6428">
      <w:numFmt w:val="bullet"/>
      <w:lvlText w:val="•"/>
      <w:lvlJc w:val="left"/>
      <w:pPr>
        <w:ind w:left="2939" w:hanging="600"/>
      </w:pPr>
      <w:rPr>
        <w:rFonts w:hint="default"/>
        <w:lang w:val="ru-RU" w:eastAsia="en-US" w:bidi="ar-SA"/>
      </w:rPr>
    </w:lvl>
    <w:lvl w:ilvl="3" w:tplc="DCFADE8E">
      <w:numFmt w:val="bullet"/>
      <w:lvlText w:val="•"/>
      <w:lvlJc w:val="left"/>
      <w:pPr>
        <w:ind w:left="3825" w:hanging="600"/>
      </w:pPr>
      <w:rPr>
        <w:rFonts w:hint="default"/>
        <w:lang w:val="ru-RU" w:eastAsia="en-US" w:bidi="ar-SA"/>
      </w:rPr>
    </w:lvl>
    <w:lvl w:ilvl="4" w:tplc="A62C6952">
      <w:numFmt w:val="bullet"/>
      <w:lvlText w:val="•"/>
      <w:lvlJc w:val="left"/>
      <w:pPr>
        <w:ind w:left="4712" w:hanging="600"/>
      </w:pPr>
      <w:rPr>
        <w:rFonts w:hint="default"/>
        <w:lang w:val="ru-RU" w:eastAsia="en-US" w:bidi="ar-SA"/>
      </w:rPr>
    </w:lvl>
    <w:lvl w:ilvl="5" w:tplc="08C4B130">
      <w:numFmt w:val="bullet"/>
      <w:lvlText w:val="•"/>
      <w:lvlJc w:val="left"/>
      <w:pPr>
        <w:ind w:left="5599" w:hanging="600"/>
      </w:pPr>
      <w:rPr>
        <w:rFonts w:hint="default"/>
        <w:lang w:val="ru-RU" w:eastAsia="en-US" w:bidi="ar-SA"/>
      </w:rPr>
    </w:lvl>
    <w:lvl w:ilvl="6" w:tplc="2382B776">
      <w:numFmt w:val="bullet"/>
      <w:lvlText w:val="•"/>
      <w:lvlJc w:val="left"/>
      <w:pPr>
        <w:ind w:left="6485" w:hanging="600"/>
      </w:pPr>
      <w:rPr>
        <w:rFonts w:hint="default"/>
        <w:lang w:val="ru-RU" w:eastAsia="en-US" w:bidi="ar-SA"/>
      </w:rPr>
    </w:lvl>
    <w:lvl w:ilvl="7" w:tplc="E018850C">
      <w:numFmt w:val="bullet"/>
      <w:lvlText w:val="•"/>
      <w:lvlJc w:val="left"/>
      <w:pPr>
        <w:ind w:left="7372" w:hanging="600"/>
      </w:pPr>
      <w:rPr>
        <w:rFonts w:hint="default"/>
        <w:lang w:val="ru-RU" w:eastAsia="en-US" w:bidi="ar-SA"/>
      </w:rPr>
    </w:lvl>
    <w:lvl w:ilvl="8" w:tplc="9E40761E">
      <w:numFmt w:val="bullet"/>
      <w:lvlText w:val="•"/>
      <w:lvlJc w:val="left"/>
      <w:pPr>
        <w:ind w:left="8259" w:hanging="600"/>
      </w:pPr>
      <w:rPr>
        <w:rFonts w:hint="default"/>
        <w:lang w:val="ru-RU" w:eastAsia="en-US" w:bidi="ar-SA"/>
      </w:rPr>
    </w:lvl>
  </w:abstractNum>
  <w:abstractNum w:abstractNumId="5">
    <w:nsid w:val="1DD36305"/>
    <w:multiLevelType w:val="hybridMultilevel"/>
    <w:tmpl w:val="C07A99A6"/>
    <w:lvl w:ilvl="0" w:tplc="F4807D92">
      <w:start w:val="2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1EE26960"/>
    <w:multiLevelType w:val="hybridMultilevel"/>
    <w:tmpl w:val="A15CDF26"/>
    <w:lvl w:ilvl="0" w:tplc="23AA7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E97444"/>
    <w:multiLevelType w:val="multilevel"/>
    <w:tmpl w:val="C53E7170"/>
    <w:lvl w:ilvl="0">
      <w:start w:val="1"/>
      <w:numFmt w:val="decimal"/>
      <w:lvlText w:val="%1."/>
      <w:lvlJc w:val="left"/>
      <w:pPr>
        <w:ind w:left="1002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18" w:hanging="105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18" w:hanging="69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20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9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8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8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7" w:hanging="696"/>
      </w:pPr>
      <w:rPr>
        <w:rFonts w:hint="default"/>
        <w:lang w:val="ru-RU" w:eastAsia="en-US" w:bidi="ar-SA"/>
      </w:rPr>
    </w:lvl>
  </w:abstractNum>
  <w:abstractNum w:abstractNumId="8">
    <w:nsid w:val="2B604C96"/>
    <w:multiLevelType w:val="multilevel"/>
    <w:tmpl w:val="A3E2ADE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9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EE35A92"/>
    <w:multiLevelType w:val="multilevel"/>
    <w:tmpl w:val="DBD035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2160"/>
      </w:pPr>
      <w:rPr>
        <w:rFonts w:hint="default"/>
      </w:rPr>
    </w:lvl>
  </w:abstractNum>
  <w:abstractNum w:abstractNumId="11">
    <w:nsid w:val="565E1E98"/>
    <w:multiLevelType w:val="multilevel"/>
    <w:tmpl w:val="E8FA715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5EE655ED"/>
    <w:multiLevelType w:val="multilevel"/>
    <w:tmpl w:val="541C31D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13">
    <w:nsid w:val="68E13D43"/>
    <w:multiLevelType w:val="hybridMultilevel"/>
    <w:tmpl w:val="60FAD1A2"/>
    <w:lvl w:ilvl="0" w:tplc="284686A8">
      <w:start w:val="3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>
    <w:nsid w:val="73345332"/>
    <w:multiLevelType w:val="multilevel"/>
    <w:tmpl w:val="8A4AC19C"/>
    <w:lvl w:ilvl="0">
      <w:start w:val="1"/>
      <w:numFmt w:val="decimal"/>
      <w:lvlText w:val="%1."/>
      <w:lvlJc w:val="left"/>
      <w:pPr>
        <w:ind w:left="563" w:hanging="425"/>
      </w:pPr>
      <w:rPr>
        <w:rFonts w:ascii="Tahoma" w:eastAsia="Tahoma" w:hAnsi="Tahoma" w:cs="Tahoma" w:hint="default"/>
        <w:b/>
        <w:bCs/>
        <w:w w:val="63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88" w:hanging="425"/>
      </w:pPr>
      <w:rPr>
        <w:rFonts w:ascii="Tahoma" w:eastAsia="Tahoma" w:hAnsi="Tahoma" w:cs="Tahoma" w:hint="default"/>
        <w:b/>
        <w:bCs/>
        <w:spacing w:val="-1"/>
        <w:w w:val="67"/>
        <w:sz w:val="20"/>
        <w:szCs w:val="20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5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565" w:hanging="5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71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77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83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89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94" w:hanging="567"/>
      </w:pPr>
      <w:rPr>
        <w:rFonts w:hint="default"/>
        <w:lang w:val="en-US" w:eastAsia="en-US" w:bidi="ar-SA"/>
      </w:rPr>
    </w:lvl>
  </w:abstractNum>
  <w:abstractNum w:abstractNumId="15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D091B26"/>
    <w:multiLevelType w:val="hybridMultilevel"/>
    <w:tmpl w:val="4D46D894"/>
    <w:lvl w:ilvl="0" w:tplc="1EFC0B1A">
      <w:start w:val="1"/>
      <w:numFmt w:val="upperLetter"/>
      <w:lvlText w:val="%1."/>
      <w:lvlJc w:val="left"/>
      <w:pPr>
        <w:ind w:left="3942" w:hanging="327"/>
        <w:jc w:val="right"/>
      </w:pPr>
      <w:rPr>
        <w:rFonts w:ascii="Tahoma" w:eastAsia="Tahoma" w:hAnsi="Tahoma" w:cs="Tahoma" w:hint="default"/>
        <w:b/>
        <w:bCs/>
        <w:spacing w:val="-1"/>
        <w:w w:val="76"/>
        <w:sz w:val="24"/>
        <w:szCs w:val="24"/>
        <w:lang w:val="en-US" w:eastAsia="en-US" w:bidi="ar-SA"/>
      </w:rPr>
    </w:lvl>
    <w:lvl w:ilvl="1" w:tplc="3628E640">
      <w:numFmt w:val="bullet"/>
      <w:lvlText w:val="•"/>
      <w:lvlJc w:val="left"/>
      <w:pPr>
        <w:ind w:left="4506" w:hanging="327"/>
      </w:pPr>
      <w:rPr>
        <w:rFonts w:hint="default"/>
        <w:lang w:val="en-US" w:eastAsia="en-US" w:bidi="ar-SA"/>
      </w:rPr>
    </w:lvl>
    <w:lvl w:ilvl="2" w:tplc="C5248CBE">
      <w:numFmt w:val="bullet"/>
      <w:lvlText w:val="•"/>
      <w:lvlJc w:val="left"/>
      <w:pPr>
        <w:ind w:left="5073" w:hanging="327"/>
      </w:pPr>
      <w:rPr>
        <w:rFonts w:hint="default"/>
        <w:lang w:val="en-US" w:eastAsia="en-US" w:bidi="ar-SA"/>
      </w:rPr>
    </w:lvl>
    <w:lvl w:ilvl="3" w:tplc="F3BACC7E">
      <w:numFmt w:val="bullet"/>
      <w:lvlText w:val="•"/>
      <w:lvlJc w:val="left"/>
      <w:pPr>
        <w:ind w:left="5639" w:hanging="327"/>
      </w:pPr>
      <w:rPr>
        <w:rFonts w:hint="default"/>
        <w:lang w:val="en-US" w:eastAsia="en-US" w:bidi="ar-SA"/>
      </w:rPr>
    </w:lvl>
    <w:lvl w:ilvl="4" w:tplc="76B21BFA">
      <w:numFmt w:val="bullet"/>
      <w:lvlText w:val="•"/>
      <w:lvlJc w:val="left"/>
      <w:pPr>
        <w:ind w:left="6206" w:hanging="327"/>
      </w:pPr>
      <w:rPr>
        <w:rFonts w:hint="default"/>
        <w:lang w:val="en-US" w:eastAsia="en-US" w:bidi="ar-SA"/>
      </w:rPr>
    </w:lvl>
    <w:lvl w:ilvl="5" w:tplc="BEE4D8EC">
      <w:numFmt w:val="bullet"/>
      <w:lvlText w:val="•"/>
      <w:lvlJc w:val="left"/>
      <w:pPr>
        <w:ind w:left="6773" w:hanging="327"/>
      </w:pPr>
      <w:rPr>
        <w:rFonts w:hint="default"/>
        <w:lang w:val="en-US" w:eastAsia="en-US" w:bidi="ar-SA"/>
      </w:rPr>
    </w:lvl>
    <w:lvl w:ilvl="6" w:tplc="70D86878">
      <w:numFmt w:val="bullet"/>
      <w:lvlText w:val="•"/>
      <w:lvlJc w:val="left"/>
      <w:pPr>
        <w:ind w:left="7339" w:hanging="327"/>
      </w:pPr>
      <w:rPr>
        <w:rFonts w:hint="default"/>
        <w:lang w:val="en-US" w:eastAsia="en-US" w:bidi="ar-SA"/>
      </w:rPr>
    </w:lvl>
    <w:lvl w:ilvl="7" w:tplc="2C7E28B6">
      <w:numFmt w:val="bullet"/>
      <w:lvlText w:val="•"/>
      <w:lvlJc w:val="left"/>
      <w:pPr>
        <w:ind w:left="7906" w:hanging="327"/>
      </w:pPr>
      <w:rPr>
        <w:rFonts w:hint="default"/>
        <w:lang w:val="en-US" w:eastAsia="en-US" w:bidi="ar-SA"/>
      </w:rPr>
    </w:lvl>
    <w:lvl w:ilvl="8" w:tplc="586A5C80">
      <w:numFmt w:val="bullet"/>
      <w:lvlText w:val="•"/>
      <w:lvlJc w:val="left"/>
      <w:pPr>
        <w:ind w:left="8473" w:hanging="327"/>
      </w:pPr>
      <w:rPr>
        <w:rFonts w:hint="default"/>
        <w:lang w:val="en-US" w:eastAsia="en-US" w:bidi="ar-SA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  <w:num w:numId="14">
    <w:abstractNumId w:val="1"/>
  </w:num>
  <w:num w:numId="15">
    <w:abstractNumId w:val="8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evenAndOddHeaders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E000B"/>
    <w:rsid w:val="00004FB3"/>
    <w:rsid w:val="00005169"/>
    <w:rsid w:val="00021304"/>
    <w:rsid w:val="0002680C"/>
    <w:rsid w:val="000351DA"/>
    <w:rsid w:val="00043F3A"/>
    <w:rsid w:val="000612FD"/>
    <w:rsid w:val="000630D2"/>
    <w:rsid w:val="00066BE0"/>
    <w:rsid w:val="000A42BE"/>
    <w:rsid w:val="000A7D33"/>
    <w:rsid w:val="000D2833"/>
    <w:rsid w:val="000D7610"/>
    <w:rsid w:val="000E2A32"/>
    <w:rsid w:val="000F2DC9"/>
    <w:rsid w:val="001008B7"/>
    <w:rsid w:val="00102CBB"/>
    <w:rsid w:val="001100FE"/>
    <w:rsid w:val="00114B0F"/>
    <w:rsid w:val="00116858"/>
    <w:rsid w:val="00117B23"/>
    <w:rsid w:val="001224D9"/>
    <w:rsid w:val="00134DD0"/>
    <w:rsid w:val="0014178C"/>
    <w:rsid w:val="0014373F"/>
    <w:rsid w:val="00150047"/>
    <w:rsid w:val="00152FD0"/>
    <w:rsid w:val="00153F8B"/>
    <w:rsid w:val="00155629"/>
    <w:rsid w:val="0016022D"/>
    <w:rsid w:val="001606BD"/>
    <w:rsid w:val="00175FFE"/>
    <w:rsid w:val="00180FDA"/>
    <w:rsid w:val="0019062B"/>
    <w:rsid w:val="001A2E1A"/>
    <w:rsid w:val="001A46BB"/>
    <w:rsid w:val="001A7E0F"/>
    <w:rsid w:val="001B2E3A"/>
    <w:rsid w:val="001C3D17"/>
    <w:rsid w:val="001C3EA6"/>
    <w:rsid w:val="001C5199"/>
    <w:rsid w:val="001C787D"/>
    <w:rsid w:val="001D0755"/>
    <w:rsid w:val="001D1ED1"/>
    <w:rsid w:val="001D2D20"/>
    <w:rsid w:val="001D7324"/>
    <w:rsid w:val="001E60AA"/>
    <w:rsid w:val="001E6718"/>
    <w:rsid w:val="001F6CDE"/>
    <w:rsid w:val="0021129F"/>
    <w:rsid w:val="00216859"/>
    <w:rsid w:val="00220DA2"/>
    <w:rsid w:val="00222AC4"/>
    <w:rsid w:val="00252319"/>
    <w:rsid w:val="0025317F"/>
    <w:rsid w:val="0025391A"/>
    <w:rsid w:val="00256452"/>
    <w:rsid w:val="002572E5"/>
    <w:rsid w:val="00263815"/>
    <w:rsid w:val="0026462E"/>
    <w:rsid w:val="00271DB8"/>
    <w:rsid w:val="00272A47"/>
    <w:rsid w:val="00284673"/>
    <w:rsid w:val="002919AC"/>
    <w:rsid w:val="002931E0"/>
    <w:rsid w:val="0029639B"/>
    <w:rsid w:val="002A0FA4"/>
    <w:rsid w:val="002B0921"/>
    <w:rsid w:val="002B327C"/>
    <w:rsid w:val="002D032A"/>
    <w:rsid w:val="002D2856"/>
    <w:rsid w:val="002D3980"/>
    <w:rsid w:val="002D4C12"/>
    <w:rsid w:val="002E6DF9"/>
    <w:rsid w:val="002F23DA"/>
    <w:rsid w:val="002F2FC9"/>
    <w:rsid w:val="002F5277"/>
    <w:rsid w:val="003137A6"/>
    <w:rsid w:val="00321231"/>
    <w:rsid w:val="00321D9C"/>
    <w:rsid w:val="00325F74"/>
    <w:rsid w:val="00333062"/>
    <w:rsid w:val="003472EB"/>
    <w:rsid w:val="00374397"/>
    <w:rsid w:val="00374D0E"/>
    <w:rsid w:val="00380928"/>
    <w:rsid w:val="003900E9"/>
    <w:rsid w:val="003927A6"/>
    <w:rsid w:val="00396F71"/>
    <w:rsid w:val="003A7101"/>
    <w:rsid w:val="003A73A8"/>
    <w:rsid w:val="003B122F"/>
    <w:rsid w:val="003B3C44"/>
    <w:rsid w:val="003B7C15"/>
    <w:rsid w:val="003C5ED4"/>
    <w:rsid w:val="003D4A84"/>
    <w:rsid w:val="003D6DF4"/>
    <w:rsid w:val="003E0CD5"/>
    <w:rsid w:val="003E3F17"/>
    <w:rsid w:val="003F00D9"/>
    <w:rsid w:val="003F02BD"/>
    <w:rsid w:val="003F357D"/>
    <w:rsid w:val="003F39F9"/>
    <w:rsid w:val="003F3A6C"/>
    <w:rsid w:val="00402FAC"/>
    <w:rsid w:val="004153F0"/>
    <w:rsid w:val="00421589"/>
    <w:rsid w:val="00426052"/>
    <w:rsid w:val="00426573"/>
    <w:rsid w:val="00433311"/>
    <w:rsid w:val="004366A3"/>
    <w:rsid w:val="00442AB9"/>
    <w:rsid w:val="004645CC"/>
    <w:rsid w:val="00475FD8"/>
    <w:rsid w:val="00494778"/>
    <w:rsid w:val="00495094"/>
    <w:rsid w:val="004A1018"/>
    <w:rsid w:val="004B007E"/>
    <w:rsid w:val="004B1B99"/>
    <w:rsid w:val="004B2F7F"/>
    <w:rsid w:val="004B766A"/>
    <w:rsid w:val="004D1E61"/>
    <w:rsid w:val="004D2C48"/>
    <w:rsid w:val="004D3871"/>
    <w:rsid w:val="005039FB"/>
    <w:rsid w:val="00515180"/>
    <w:rsid w:val="005153CD"/>
    <w:rsid w:val="00531128"/>
    <w:rsid w:val="00543BF2"/>
    <w:rsid w:val="00552C93"/>
    <w:rsid w:val="00553DB6"/>
    <w:rsid w:val="005556CB"/>
    <w:rsid w:val="005576F0"/>
    <w:rsid w:val="00557C05"/>
    <w:rsid w:val="00562655"/>
    <w:rsid w:val="00570703"/>
    <w:rsid w:val="0057516E"/>
    <w:rsid w:val="0058350F"/>
    <w:rsid w:val="0058511D"/>
    <w:rsid w:val="00593DA2"/>
    <w:rsid w:val="005A38EB"/>
    <w:rsid w:val="005B3006"/>
    <w:rsid w:val="005C6D63"/>
    <w:rsid w:val="005C7F97"/>
    <w:rsid w:val="005D3412"/>
    <w:rsid w:val="005D794E"/>
    <w:rsid w:val="005E7D98"/>
    <w:rsid w:val="005F627E"/>
    <w:rsid w:val="0061133F"/>
    <w:rsid w:val="0061370D"/>
    <w:rsid w:val="006162F9"/>
    <w:rsid w:val="00637696"/>
    <w:rsid w:val="006464EB"/>
    <w:rsid w:val="00646C3C"/>
    <w:rsid w:val="006604C3"/>
    <w:rsid w:val="006650B5"/>
    <w:rsid w:val="006702FD"/>
    <w:rsid w:val="00685934"/>
    <w:rsid w:val="006863EB"/>
    <w:rsid w:val="006B5EFF"/>
    <w:rsid w:val="006C2AD0"/>
    <w:rsid w:val="006C4366"/>
    <w:rsid w:val="006C523B"/>
    <w:rsid w:val="006C7382"/>
    <w:rsid w:val="006D1C28"/>
    <w:rsid w:val="006D25A8"/>
    <w:rsid w:val="006D38CF"/>
    <w:rsid w:val="006E0011"/>
    <w:rsid w:val="006E144E"/>
    <w:rsid w:val="006E4B26"/>
    <w:rsid w:val="007004B7"/>
    <w:rsid w:val="0070218F"/>
    <w:rsid w:val="00710652"/>
    <w:rsid w:val="00737BF5"/>
    <w:rsid w:val="0074139F"/>
    <w:rsid w:val="00743E90"/>
    <w:rsid w:val="00744CF1"/>
    <w:rsid w:val="00750F83"/>
    <w:rsid w:val="007602BD"/>
    <w:rsid w:val="0076082E"/>
    <w:rsid w:val="007742DD"/>
    <w:rsid w:val="0078509B"/>
    <w:rsid w:val="0078704D"/>
    <w:rsid w:val="007875F8"/>
    <w:rsid w:val="0079054E"/>
    <w:rsid w:val="007A2E94"/>
    <w:rsid w:val="007A5A2A"/>
    <w:rsid w:val="007A62CD"/>
    <w:rsid w:val="007C5879"/>
    <w:rsid w:val="007C62CD"/>
    <w:rsid w:val="007E7FF2"/>
    <w:rsid w:val="007F2C33"/>
    <w:rsid w:val="007F3370"/>
    <w:rsid w:val="007F560B"/>
    <w:rsid w:val="008079AB"/>
    <w:rsid w:val="0082121D"/>
    <w:rsid w:val="0082347B"/>
    <w:rsid w:val="008278AC"/>
    <w:rsid w:val="0083479A"/>
    <w:rsid w:val="0084357D"/>
    <w:rsid w:val="008572D6"/>
    <w:rsid w:val="0087437C"/>
    <w:rsid w:val="00887C6B"/>
    <w:rsid w:val="00894FA1"/>
    <w:rsid w:val="008A06F4"/>
    <w:rsid w:val="008A19CF"/>
    <w:rsid w:val="008B1513"/>
    <w:rsid w:val="008C0D00"/>
    <w:rsid w:val="008C1C18"/>
    <w:rsid w:val="008D2E52"/>
    <w:rsid w:val="008E0333"/>
    <w:rsid w:val="008E2F9A"/>
    <w:rsid w:val="008E6D37"/>
    <w:rsid w:val="008E751D"/>
    <w:rsid w:val="008F29E3"/>
    <w:rsid w:val="008F3745"/>
    <w:rsid w:val="00900A8F"/>
    <w:rsid w:val="00901BA4"/>
    <w:rsid w:val="00904FA6"/>
    <w:rsid w:val="0090538F"/>
    <w:rsid w:val="00914CB5"/>
    <w:rsid w:val="00932704"/>
    <w:rsid w:val="00932921"/>
    <w:rsid w:val="00937098"/>
    <w:rsid w:val="00940D8B"/>
    <w:rsid w:val="009559F8"/>
    <w:rsid w:val="00956F73"/>
    <w:rsid w:val="00963D39"/>
    <w:rsid w:val="009738D7"/>
    <w:rsid w:val="00973C43"/>
    <w:rsid w:val="00973E12"/>
    <w:rsid w:val="00975887"/>
    <w:rsid w:val="009812CB"/>
    <w:rsid w:val="009828EC"/>
    <w:rsid w:val="009867B3"/>
    <w:rsid w:val="00986E95"/>
    <w:rsid w:val="009A0370"/>
    <w:rsid w:val="009A5FE8"/>
    <w:rsid w:val="009C311A"/>
    <w:rsid w:val="009D78A5"/>
    <w:rsid w:val="009E36B9"/>
    <w:rsid w:val="009E3CB5"/>
    <w:rsid w:val="009E50D2"/>
    <w:rsid w:val="009F1462"/>
    <w:rsid w:val="009F1FFB"/>
    <w:rsid w:val="009F6FA0"/>
    <w:rsid w:val="00A13CCF"/>
    <w:rsid w:val="00A146D0"/>
    <w:rsid w:val="00A236EB"/>
    <w:rsid w:val="00A41BCA"/>
    <w:rsid w:val="00A42A3C"/>
    <w:rsid w:val="00A44D0B"/>
    <w:rsid w:val="00A6509B"/>
    <w:rsid w:val="00A66829"/>
    <w:rsid w:val="00A71668"/>
    <w:rsid w:val="00A7235C"/>
    <w:rsid w:val="00A80CEC"/>
    <w:rsid w:val="00A851CC"/>
    <w:rsid w:val="00A95B20"/>
    <w:rsid w:val="00AA3272"/>
    <w:rsid w:val="00AA5439"/>
    <w:rsid w:val="00AB02E2"/>
    <w:rsid w:val="00AC17A0"/>
    <w:rsid w:val="00AD3867"/>
    <w:rsid w:val="00AE14DF"/>
    <w:rsid w:val="00AE3700"/>
    <w:rsid w:val="00AF0A74"/>
    <w:rsid w:val="00AF35F5"/>
    <w:rsid w:val="00B021ED"/>
    <w:rsid w:val="00B044C0"/>
    <w:rsid w:val="00B0503D"/>
    <w:rsid w:val="00B20047"/>
    <w:rsid w:val="00B200E8"/>
    <w:rsid w:val="00B275AC"/>
    <w:rsid w:val="00B30887"/>
    <w:rsid w:val="00B33462"/>
    <w:rsid w:val="00B359AB"/>
    <w:rsid w:val="00B40680"/>
    <w:rsid w:val="00B5707F"/>
    <w:rsid w:val="00B660E2"/>
    <w:rsid w:val="00B737C6"/>
    <w:rsid w:val="00B829F1"/>
    <w:rsid w:val="00B856EE"/>
    <w:rsid w:val="00B85E15"/>
    <w:rsid w:val="00B95458"/>
    <w:rsid w:val="00BA22A0"/>
    <w:rsid w:val="00BB3B09"/>
    <w:rsid w:val="00BC1E18"/>
    <w:rsid w:val="00BD4547"/>
    <w:rsid w:val="00BE3320"/>
    <w:rsid w:val="00C01CE0"/>
    <w:rsid w:val="00C064DB"/>
    <w:rsid w:val="00C0747E"/>
    <w:rsid w:val="00C11110"/>
    <w:rsid w:val="00C171D5"/>
    <w:rsid w:val="00C34405"/>
    <w:rsid w:val="00C34C15"/>
    <w:rsid w:val="00C40F1B"/>
    <w:rsid w:val="00C50ADE"/>
    <w:rsid w:val="00C54F58"/>
    <w:rsid w:val="00C801DA"/>
    <w:rsid w:val="00C838EB"/>
    <w:rsid w:val="00C8581A"/>
    <w:rsid w:val="00C919BB"/>
    <w:rsid w:val="00CA03F3"/>
    <w:rsid w:val="00CC214D"/>
    <w:rsid w:val="00CC48B5"/>
    <w:rsid w:val="00CC77F9"/>
    <w:rsid w:val="00CD3B22"/>
    <w:rsid w:val="00CD789C"/>
    <w:rsid w:val="00CF38B0"/>
    <w:rsid w:val="00CF3DE7"/>
    <w:rsid w:val="00D0129C"/>
    <w:rsid w:val="00D21BA2"/>
    <w:rsid w:val="00D24CF6"/>
    <w:rsid w:val="00D25439"/>
    <w:rsid w:val="00D25CDE"/>
    <w:rsid w:val="00D30113"/>
    <w:rsid w:val="00D46369"/>
    <w:rsid w:val="00D52329"/>
    <w:rsid w:val="00D569C9"/>
    <w:rsid w:val="00D65AC5"/>
    <w:rsid w:val="00D66523"/>
    <w:rsid w:val="00D86647"/>
    <w:rsid w:val="00D97A20"/>
    <w:rsid w:val="00DA06E8"/>
    <w:rsid w:val="00DB1956"/>
    <w:rsid w:val="00DB4391"/>
    <w:rsid w:val="00DB5C12"/>
    <w:rsid w:val="00DD5D35"/>
    <w:rsid w:val="00DE1002"/>
    <w:rsid w:val="00DE57DE"/>
    <w:rsid w:val="00DF6FCE"/>
    <w:rsid w:val="00DF7379"/>
    <w:rsid w:val="00E044BA"/>
    <w:rsid w:val="00E06359"/>
    <w:rsid w:val="00E10D39"/>
    <w:rsid w:val="00E21DA0"/>
    <w:rsid w:val="00E24E13"/>
    <w:rsid w:val="00E257E1"/>
    <w:rsid w:val="00E6156D"/>
    <w:rsid w:val="00E84BEF"/>
    <w:rsid w:val="00E93AC6"/>
    <w:rsid w:val="00E95D69"/>
    <w:rsid w:val="00E96E62"/>
    <w:rsid w:val="00EA0709"/>
    <w:rsid w:val="00EA3B94"/>
    <w:rsid w:val="00EB77B0"/>
    <w:rsid w:val="00EC56B6"/>
    <w:rsid w:val="00EC7CBE"/>
    <w:rsid w:val="00ED5389"/>
    <w:rsid w:val="00ED583C"/>
    <w:rsid w:val="00ED6F6E"/>
    <w:rsid w:val="00EE000B"/>
    <w:rsid w:val="00EF0464"/>
    <w:rsid w:val="00EF1385"/>
    <w:rsid w:val="00EF304E"/>
    <w:rsid w:val="00F01880"/>
    <w:rsid w:val="00F04E8C"/>
    <w:rsid w:val="00F1054A"/>
    <w:rsid w:val="00F228DF"/>
    <w:rsid w:val="00F22D15"/>
    <w:rsid w:val="00F25221"/>
    <w:rsid w:val="00F3098F"/>
    <w:rsid w:val="00F3274E"/>
    <w:rsid w:val="00F363AE"/>
    <w:rsid w:val="00F5095B"/>
    <w:rsid w:val="00F56B70"/>
    <w:rsid w:val="00F5764B"/>
    <w:rsid w:val="00F7231F"/>
    <w:rsid w:val="00F77C0C"/>
    <w:rsid w:val="00F8211B"/>
    <w:rsid w:val="00F861E4"/>
    <w:rsid w:val="00F94E3E"/>
    <w:rsid w:val="00F9647F"/>
    <w:rsid w:val="00FA5DD5"/>
    <w:rsid w:val="00FB2CFD"/>
    <w:rsid w:val="00FB49B9"/>
    <w:rsid w:val="00FB4DCE"/>
    <w:rsid w:val="00FC590C"/>
    <w:rsid w:val="00FD1608"/>
    <w:rsid w:val="00FE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43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2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F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F30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1"/>
    <w:qFormat/>
    <w:rsid w:val="00263815"/>
    <w:pPr>
      <w:ind w:left="720"/>
      <w:contextualSpacing/>
    </w:pPr>
  </w:style>
  <w:style w:type="paragraph" w:styleId="ae">
    <w:name w:val="Body Text"/>
    <w:basedOn w:val="a"/>
    <w:link w:val="af"/>
    <w:uiPriority w:val="1"/>
    <w:unhideWhenUsed/>
    <w:qFormat/>
    <w:rsid w:val="00475FD8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475F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9867B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urrentdocdiv">
    <w:name w:val="currentdocdiv"/>
    <w:basedOn w:val="a0"/>
    <w:rsid w:val="00AC17A0"/>
  </w:style>
  <w:style w:type="paragraph" w:customStyle="1" w:styleId="Pa6">
    <w:name w:val="Pa6"/>
    <w:basedOn w:val="Default"/>
    <w:next w:val="Default"/>
    <w:uiPriority w:val="99"/>
    <w:rsid w:val="007602BD"/>
    <w:pPr>
      <w:spacing w:line="201" w:lineRule="atLeast"/>
    </w:pPr>
    <w:rPr>
      <w:rFonts w:ascii="Arial" w:hAnsi="Arial" w:cs="Arial"/>
      <w:color w:val="auto"/>
    </w:rPr>
  </w:style>
  <w:style w:type="paragraph" w:customStyle="1" w:styleId="Pa13">
    <w:name w:val="Pa13"/>
    <w:basedOn w:val="Default"/>
    <w:next w:val="Default"/>
    <w:uiPriority w:val="99"/>
    <w:rsid w:val="008079AB"/>
    <w:pPr>
      <w:spacing w:line="241" w:lineRule="atLeast"/>
    </w:pPr>
    <w:rPr>
      <w:rFonts w:ascii="Arial" w:hAnsi="Arial" w:cs="Arial"/>
      <w:color w:val="auto"/>
    </w:rPr>
  </w:style>
  <w:style w:type="paragraph" w:customStyle="1" w:styleId="Pa16">
    <w:name w:val="Pa16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14">
    <w:name w:val="Pa14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079AB"/>
    <w:pPr>
      <w:spacing w:line="201" w:lineRule="atLeast"/>
    </w:pPr>
    <w:rPr>
      <w:rFonts w:ascii="Arial" w:hAnsi="Arial" w:cs="Arial"/>
      <w:color w:val="auto"/>
    </w:rPr>
  </w:style>
  <w:style w:type="paragraph" w:customStyle="1" w:styleId="Pa17">
    <w:name w:val="Pa17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character" w:customStyle="1" w:styleId="A60">
    <w:name w:val="A6"/>
    <w:uiPriority w:val="99"/>
    <w:rsid w:val="008079AB"/>
    <w:rPr>
      <w:i/>
      <w:iCs/>
      <w:color w:val="221E1F"/>
      <w:sz w:val="14"/>
      <w:szCs w:val="14"/>
    </w:rPr>
  </w:style>
  <w:style w:type="paragraph" w:customStyle="1" w:styleId="Pa18">
    <w:name w:val="Pa18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1">
    <w:name w:val="Pa21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3">
    <w:name w:val="Pa23"/>
    <w:basedOn w:val="Default"/>
    <w:next w:val="Default"/>
    <w:uiPriority w:val="99"/>
    <w:rsid w:val="008079AB"/>
    <w:pPr>
      <w:spacing w:line="201" w:lineRule="atLeast"/>
    </w:pPr>
    <w:rPr>
      <w:rFonts w:ascii="Arial" w:hAnsi="Arial" w:cs="Arial"/>
      <w:color w:val="auto"/>
    </w:rPr>
  </w:style>
  <w:style w:type="character" w:customStyle="1" w:styleId="10">
    <w:name w:val="Заголовок 1 Знак"/>
    <w:basedOn w:val="a0"/>
    <w:link w:val="1"/>
    <w:uiPriority w:val="9"/>
    <w:rsid w:val="00374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012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2921"/>
  </w:style>
  <w:style w:type="table" w:customStyle="1" w:styleId="TableNormal">
    <w:name w:val="Table Normal"/>
    <w:uiPriority w:val="2"/>
    <w:semiHidden/>
    <w:unhideWhenUsed/>
    <w:qFormat/>
    <w:rsid w:val="009329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932921"/>
    <w:pPr>
      <w:adjustRightInd/>
      <w:ind w:left="95" w:right="100" w:firstLine="0"/>
      <w:jc w:val="center"/>
    </w:pPr>
    <w:rPr>
      <w:b/>
      <w:bCs/>
      <w:sz w:val="28"/>
      <w:szCs w:val="28"/>
      <w:lang w:eastAsia="en-US"/>
    </w:rPr>
  </w:style>
  <w:style w:type="character" w:customStyle="1" w:styleId="af1">
    <w:name w:val="Название Знак"/>
    <w:basedOn w:val="a0"/>
    <w:link w:val="af0"/>
    <w:uiPriority w:val="10"/>
    <w:rsid w:val="0093292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32921"/>
    <w:pPr>
      <w:adjustRightInd/>
      <w:ind w:firstLine="0"/>
      <w:jc w:val="center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919BB"/>
  </w:style>
  <w:style w:type="character" w:styleId="af2">
    <w:name w:val="Placeholder Text"/>
    <w:basedOn w:val="a0"/>
    <w:uiPriority w:val="99"/>
    <w:semiHidden/>
    <w:rsid w:val="00CC214D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D65AC5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sid w:val="00EF304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FontStyle30">
    <w:name w:val="Font Style30"/>
    <w:basedOn w:val="a0"/>
    <w:uiPriority w:val="99"/>
    <w:rsid w:val="00EF304E"/>
    <w:rPr>
      <w:rFonts w:ascii="Franklin Gothic Book" w:hAnsi="Franklin Gothic Book" w:cs="Franklin Gothic Book"/>
      <w:b/>
      <w:bCs/>
      <w:color w:val="000000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75F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rsid w:val="003E3F1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8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4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2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r-europe.woah.org/ru" TargetMode="External"/><Relationship Id="rId18" Type="http://schemas.openxmlformats.org/officeDocument/2006/relationships/hyperlink" Target="https://ru.wikipedia.org/wiki/%D0%9F%D0%BE%D0%B7%D0%B2%D0%BE%D0%BD%D0%BE%D1%87%D0%BD%D1%8B%D0%B5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u.wiktionary.org/wiki/%D0%BC%D1%8B%D1%88%D1%86%D0%B0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u.wikipedia.org/wiki/%D0%A0%D0%B8%D0%B1%D0%BE%D0%BD%D1%83%D0%BA%D0%BB%D0%B5%D0%B8%D0%BD%D0%BE%D0%B2%D0%B0%D1%8F_%D0%BA%D0%B8%D1%81%D0%BB%D0%BE%D1%82%D0%B0" TargetMode="External"/><Relationship Id="rId25" Type="http://schemas.openxmlformats.org/officeDocument/2006/relationships/hyperlink" Target="https://ru.wikipedia.org/wiki/%D0%A2%D1%80%D0%B0%D0%BD%D1%81%D0%BC%D0%B8%D1%81%D1%81%D0%B8%D0%B2%D0%BD%D1%8B%D0%B5_%D0%B1%D0%BE%D0%BB%D0%B5%D0%B7%D0%BD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0%B8%D1%80%D1%83%D1%81%D1%8B" TargetMode="External"/><Relationship Id="rId20" Type="http://schemas.openxmlformats.org/officeDocument/2006/relationships/hyperlink" Target="https://www.booksite.ru/fulltext/1/001/008/009/22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u.wikipedia.org/wiki/%D0%91%D0%B0%D0%BA%D1%82%D0%B5%D1%80%D0%B8%D0%B5%D0%BC%D0%B8%D1%8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ru.wikipedia.org/wiki/%D0%92%D0%B8%D1%80%D1%83%D1%81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u.wikipedia.org/wiki/%D0%91%D0%B5%D1%81%D0%BF%D0%BE%D0%B7%D0%B2%D0%BE%D0%BD%D0%BE%D1%87%D0%BD%D1%8B%D0%B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ru.wiktionary.org/wiki/%D1%81%D1%83%D0%B4%D0%BE%D1%80%D0%BE%D0%B3%D0%B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EDDA-0A67-4AD4-A0C8-03F0C2E3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38</Pages>
  <Words>10658</Words>
  <Characters>60754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Танирбердина</dc:creator>
  <cp:lastModifiedBy>Пользователь Windows</cp:lastModifiedBy>
  <cp:revision>7</cp:revision>
  <cp:lastPrinted>2022-02-21T11:51:00Z</cp:lastPrinted>
  <dcterms:created xsi:type="dcterms:W3CDTF">2023-06-07T10:34:00Z</dcterms:created>
  <dcterms:modified xsi:type="dcterms:W3CDTF">2023-06-23T06:17:00Z</dcterms:modified>
</cp:coreProperties>
</file>